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83DAC" w14:textId="77777777" w:rsidR="00E86DD7" w:rsidRDefault="00E86DD7" w:rsidP="00E86D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4E52A342" w14:textId="77777777" w:rsidR="00E86DD7" w:rsidRDefault="00E86DD7" w:rsidP="00E86D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534E0885" w14:textId="77777777" w:rsidR="00E86DD7" w:rsidRDefault="00E86DD7" w:rsidP="00E86D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73A9C595" w14:textId="77777777" w:rsidR="00E86DD7" w:rsidRDefault="00E86DD7" w:rsidP="00E86D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0DDB37" w14:textId="77777777" w:rsidR="00E86DD7" w:rsidRDefault="00E86DD7" w:rsidP="00E86D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FB102" w14:textId="5A8FF2FF" w:rsidR="00E86DD7" w:rsidRDefault="00E86DD7" w:rsidP="00E86D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 года № 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8E1DEB" w14:textId="78920C9F" w:rsidR="004B606D" w:rsidRDefault="004B606D" w:rsidP="00E86DD7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 w:bidi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8512E" w14:paraId="1D2ADC39" w14:textId="77777777" w:rsidTr="00D8512E">
        <w:tc>
          <w:tcPr>
            <w:tcW w:w="4219" w:type="dxa"/>
          </w:tcPr>
          <w:p w14:paraId="291F06FC" w14:textId="77777777" w:rsidR="00A20EF4" w:rsidRDefault="00A20EF4" w:rsidP="00D8512E">
            <w:pPr>
              <w:tabs>
                <w:tab w:val="left" w:pos="1134"/>
              </w:tabs>
              <w:jc w:val="both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123099D9" w14:textId="2F033543" w:rsidR="00D8512E" w:rsidRDefault="00D8512E" w:rsidP="00D8512E">
            <w:pPr>
              <w:tabs>
                <w:tab w:val="left" w:pos="1134"/>
              </w:tabs>
              <w:jc w:val="both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     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утверждении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   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Порядка</w:t>
            </w:r>
          </w:p>
          <w:p w14:paraId="2998490E" w14:textId="2698788D" w:rsidR="00D8512E" w:rsidRDefault="00D8512E" w:rsidP="00D8512E">
            <w:pPr>
              <w:tabs>
                <w:tab w:val="left" w:pos="1134"/>
              </w:tabs>
              <w:jc w:val="both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предоставления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субсидии из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средств местного бюджета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юридическим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лицам на возмещение затрат по приобретени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ю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топливно-энергетических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            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ресурсов, </w:t>
            </w:r>
          </w:p>
          <w:p w14:paraId="4A1DF464" w14:textId="1E8D1A76" w:rsidR="00D8512E" w:rsidRDefault="00D8512E" w:rsidP="00D8512E">
            <w:pPr>
              <w:tabs>
                <w:tab w:val="left" w:pos="1134"/>
              </w:tabs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понесенных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 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при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 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выполнении</w:t>
            </w:r>
          </w:p>
          <w:p w14:paraId="7A357418" w14:textId="69B53C67" w:rsidR="00D8512E" w:rsidRDefault="00D8512E" w:rsidP="00D8512E">
            <w:pPr>
              <w:tabs>
                <w:tab w:val="left" w:pos="1134"/>
              </w:tabs>
              <w:jc w:val="both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работ,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gramEnd"/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оказании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услуг,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целях</w:t>
            </w:r>
          </w:p>
          <w:p w14:paraId="30C592B7" w14:textId="3D67C7E7" w:rsidR="00D8512E" w:rsidRDefault="00D8512E" w:rsidP="00D8512E">
            <w:pPr>
              <w:tabs>
                <w:tab w:val="left" w:pos="1134"/>
              </w:tabs>
              <w:jc w:val="both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обеспечения надежного и бесперебойного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>теплоснабжения</w:t>
            </w:r>
          </w:p>
          <w:p w14:paraId="5DD0B691" w14:textId="06170D59" w:rsidR="00D8512E" w:rsidRPr="00975C7E" w:rsidRDefault="00D8512E" w:rsidP="00D8512E">
            <w:pPr>
              <w:tabs>
                <w:tab w:val="left" w:pos="1134"/>
              </w:tabs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975C7E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  <w:t xml:space="preserve">потребителей </w:t>
            </w:r>
          </w:p>
          <w:p w14:paraId="7BEBB926" w14:textId="77777777" w:rsidR="00D8512E" w:rsidRDefault="00D8512E" w:rsidP="00D8512E">
            <w:pPr>
              <w:tabs>
                <w:tab w:val="left" w:pos="1134"/>
              </w:tabs>
              <w:jc w:val="both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2AA6607F" w14:textId="77777777" w:rsidR="004B606D" w:rsidRDefault="004B606D" w:rsidP="004B606D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14:paraId="7C76EA19" w14:textId="2A165BB1" w:rsidR="00554313" w:rsidRPr="00554313" w:rsidRDefault="005710FD" w:rsidP="008E313F">
      <w:pPr>
        <w:pStyle w:val="22"/>
        <w:shd w:val="clear" w:color="auto" w:fill="auto"/>
        <w:tabs>
          <w:tab w:val="left" w:pos="709"/>
          <w:tab w:val="left" w:pos="113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В соответствии со статьей 78 Бюджетного кодекса Российской Федерации, </w:t>
      </w:r>
      <w:r w:rsidR="00EC3401">
        <w:rPr>
          <w:color w:val="000000"/>
          <w:sz w:val="28"/>
          <w:szCs w:val="28"/>
          <w:lang w:eastAsia="ru-RU" w:bidi="ru-RU"/>
        </w:rPr>
        <w:t>П</w:t>
      </w:r>
      <w:r w:rsidRPr="00554313">
        <w:rPr>
          <w:color w:val="000000"/>
          <w:sz w:val="28"/>
          <w:szCs w:val="28"/>
          <w:lang w:eastAsia="ru-RU" w:bidi="ru-RU"/>
        </w:rPr>
        <w:t>остановлением Правительства Российской Федерации от</w:t>
      </w:r>
      <w:r w:rsidR="008E313F">
        <w:rPr>
          <w:color w:val="000000"/>
          <w:sz w:val="28"/>
          <w:szCs w:val="28"/>
          <w:lang w:eastAsia="ru-RU" w:bidi="ru-RU"/>
        </w:rPr>
        <w:t xml:space="preserve">  </w:t>
      </w:r>
      <w:r w:rsidR="007E6FA2">
        <w:rPr>
          <w:color w:val="000000"/>
          <w:sz w:val="28"/>
          <w:szCs w:val="28"/>
          <w:lang w:eastAsia="ru-RU" w:bidi="ru-RU"/>
        </w:rPr>
        <w:t xml:space="preserve">   </w:t>
      </w:r>
      <w:r w:rsidR="008E313F">
        <w:rPr>
          <w:color w:val="000000"/>
          <w:sz w:val="28"/>
          <w:szCs w:val="28"/>
          <w:lang w:eastAsia="ru-RU" w:bidi="ru-RU"/>
        </w:rPr>
        <w:t xml:space="preserve">        </w:t>
      </w:r>
      <w:r w:rsidRPr="00554313">
        <w:rPr>
          <w:color w:val="000000"/>
          <w:sz w:val="28"/>
          <w:szCs w:val="28"/>
          <w:lang w:eastAsia="ru-RU" w:bidi="ru-RU"/>
        </w:rPr>
        <w:t xml:space="preserve"> 25 октября 2023 г</w:t>
      </w:r>
      <w:r w:rsidR="004B606D">
        <w:rPr>
          <w:color w:val="000000"/>
          <w:sz w:val="28"/>
          <w:szCs w:val="28"/>
          <w:lang w:eastAsia="ru-RU" w:bidi="ru-RU"/>
        </w:rPr>
        <w:t>ода</w:t>
      </w:r>
      <w:r w:rsidRPr="00554313">
        <w:rPr>
          <w:color w:val="000000"/>
          <w:sz w:val="28"/>
          <w:szCs w:val="28"/>
          <w:lang w:eastAsia="ru-RU" w:bidi="ru-RU"/>
        </w:rPr>
        <w:t xml:space="preserve"> № </w:t>
      </w:r>
      <w:r w:rsidRPr="002F5E02">
        <w:rPr>
          <w:color w:val="000000" w:themeColor="text1"/>
          <w:sz w:val="28"/>
          <w:szCs w:val="28"/>
          <w:lang w:eastAsia="ru-RU" w:bidi="ru-RU"/>
        </w:rPr>
        <w:t>1782</w:t>
      </w:r>
      <w:r w:rsidRPr="00554313">
        <w:rPr>
          <w:color w:val="000000"/>
          <w:sz w:val="28"/>
          <w:szCs w:val="28"/>
          <w:lang w:eastAsia="ru-RU" w:bidi="ru-RU"/>
        </w:rPr>
        <w:t xml:space="preserve">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</w:t>
      </w:r>
      <w:r w:rsidR="00C578E3">
        <w:rPr>
          <w:color w:val="000000"/>
          <w:sz w:val="28"/>
          <w:szCs w:val="28"/>
          <w:lang w:eastAsia="ru-RU" w:bidi="ru-RU"/>
        </w:rPr>
        <w:t>, физическим лицам</w:t>
      </w:r>
      <w:r w:rsidR="00423424" w:rsidRPr="00423424"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и проведение отборов получателей указанных субсидий, в том числе грантов в форме субсидий»</w:t>
      </w:r>
      <w:r w:rsidR="0004603E">
        <w:rPr>
          <w:color w:val="000000"/>
          <w:sz w:val="28"/>
          <w:szCs w:val="28"/>
          <w:lang w:eastAsia="ru-RU" w:bidi="ru-RU"/>
        </w:rPr>
        <w:t>,</w:t>
      </w:r>
      <w:r w:rsidR="004B606D">
        <w:rPr>
          <w:color w:val="000000"/>
          <w:sz w:val="28"/>
          <w:szCs w:val="28"/>
        </w:rPr>
        <w:t xml:space="preserve"> П</w:t>
      </w:r>
      <w:r w:rsidR="00E20E2C" w:rsidRPr="00131FBC">
        <w:rPr>
          <w:color w:val="000000"/>
          <w:sz w:val="28"/>
          <w:szCs w:val="28"/>
        </w:rPr>
        <w:t>остановлением Правительства Р</w:t>
      </w:r>
      <w:r w:rsidR="004B606D">
        <w:rPr>
          <w:color w:val="000000"/>
          <w:sz w:val="28"/>
          <w:szCs w:val="28"/>
        </w:rPr>
        <w:t>оссийской Федерации</w:t>
      </w:r>
      <w:r w:rsidR="00E20E2C" w:rsidRPr="00131FBC">
        <w:rPr>
          <w:color w:val="000000"/>
          <w:sz w:val="28"/>
          <w:szCs w:val="28"/>
        </w:rPr>
        <w:t xml:space="preserve"> от</w:t>
      </w:r>
      <w:r w:rsidR="00E20E2C" w:rsidRPr="00131FBC">
        <w:rPr>
          <w:sz w:val="28"/>
          <w:szCs w:val="28"/>
        </w:rPr>
        <w:t xml:space="preserve"> 25.10.2023</w:t>
      </w:r>
      <w:r w:rsidR="004B606D">
        <w:rPr>
          <w:sz w:val="28"/>
          <w:szCs w:val="28"/>
        </w:rPr>
        <w:t xml:space="preserve"> года</w:t>
      </w:r>
      <w:r w:rsidR="00E20E2C" w:rsidRPr="00131FBC">
        <w:rPr>
          <w:sz w:val="28"/>
          <w:szCs w:val="28"/>
        </w:rPr>
        <w:t xml:space="preserve"> № </w:t>
      </w:r>
      <w:r w:rsidR="00E20E2C" w:rsidRPr="002F5E02">
        <w:rPr>
          <w:color w:val="000000" w:themeColor="text1"/>
          <w:sz w:val="28"/>
          <w:szCs w:val="28"/>
        </w:rPr>
        <w:t>1781</w:t>
      </w:r>
      <w:r w:rsidR="00E20E2C" w:rsidRPr="00131FBC">
        <w:rPr>
          <w:sz w:val="28"/>
          <w:szCs w:val="28"/>
        </w:rPr>
        <w:t xml:space="preserve">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физическим лицам»,</w:t>
      </w:r>
    </w:p>
    <w:p w14:paraId="7E10C845" w14:textId="1D38A254" w:rsidR="00292DF8" w:rsidRDefault="00B442D3" w:rsidP="004F0E9C">
      <w:pPr>
        <w:pStyle w:val="22"/>
        <w:shd w:val="clear" w:color="auto" w:fill="auto"/>
        <w:tabs>
          <w:tab w:val="left" w:pos="1134"/>
        </w:tabs>
        <w:spacing w:before="0"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А</w:t>
      </w:r>
      <w:r w:rsidR="005710FD" w:rsidRPr="00554313">
        <w:rPr>
          <w:color w:val="000000"/>
          <w:sz w:val="28"/>
          <w:szCs w:val="28"/>
          <w:lang w:eastAsia="ru-RU" w:bidi="ru-RU"/>
        </w:rPr>
        <w:t>дминистрация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554313" w:rsidRPr="00554313">
        <w:rPr>
          <w:color w:val="000000"/>
          <w:sz w:val="28"/>
          <w:szCs w:val="28"/>
          <w:lang w:eastAsia="ru-RU" w:bidi="ru-RU"/>
        </w:rPr>
        <w:t xml:space="preserve">Карталинского муниципального </w:t>
      </w:r>
      <w:r>
        <w:rPr>
          <w:color w:val="000000"/>
          <w:sz w:val="28"/>
          <w:szCs w:val="28"/>
          <w:lang w:eastAsia="ru-RU" w:bidi="ru-RU"/>
        </w:rPr>
        <w:t>округа Челябинской области</w:t>
      </w:r>
      <w:r w:rsidR="00554313" w:rsidRPr="00554313">
        <w:rPr>
          <w:color w:val="000000"/>
          <w:sz w:val="28"/>
          <w:szCs w:val="28"/>
          <w:lang w:eastAsia="ru-RU" w:bidi="ru-RU"/>
        </w:rPr>
        <w:t xml:space="preserve"> </w:t>
      </w:r>
      <w:r w:rsidR="00292DF8">
        <w:rPr>
          <w:color w:val="000000"/>
          <w:sz w:val="28"/>
          <w:szCs w:val="28"/>
          <w:lang w:eastAsia="ru-RU" w:bidi="ru-RU"/>
        </w:rPr>
        <w:t>ПОСТАНОВЛЯЕТ</w:t>
      </w:r>
      <w:r w:rsidR="005710FD" w:rsidRPr="00554313">
        <w:rPr>
          <w:color w:val="000000"/>
          <w:sz w:val="28"/>
          <w:szCs w:val="28"/>
          <w:lang w:eastAsia="ru-RU" w:bidi="ru-RU"/>
        </w:rPr>
        <w:t>:</w:t>
      </w:r>
    </w:p>
    <w:p w14:paraId="02CD218B" w14:textId="07875F4A" w:rsidR="00D96FD3" w:rsidRPr="00D96FD3" w:rsidRDefault="004B606D" w:rsidP="004B606D">
      <w:pPr>
        <w:pStyle w:val="22"/>
        <w:tabs>
          <w:tab w:val="left" w:pos="842"/>
          <w:tab w:val="left" w:pos="113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1. </w:t>
      </w:r>
      <w:r w:rsidR="005710FD" w:rsidRPr="00D96FD3">
        <w:rPr>
          <w:color w:val="000000"/>
          <w:sz w:val="28"/>
          <w:szCs w:val="28"/>
          <w:lang w:eastAsia="ru-RU" w:bidi="ru-RU"/>
        </w:rPr>
        <w:t xml:space="preserve">Утвердить </w:t>
      </w:r>
      <w:r w:rsidR="00554313" w:rsidRPr="00D96FD3">
        <w:rPr>
          <w:color w:val="000000"/>
          <w:sz w:val="28"/>
          <w:szCs w:val="28"/>
          <w:lang w:eastAsia="ru-RU" w:bidi="ru-RU"/>
        </w:rPr>
        <w:t xml:space="preserve">прилагаемый </w:t>
      </w:r>
      <w:r w:rsidR="005710FD" w:rsidRPr="00D96FD3">
        <w:rPr>
          <w:color w:val="000000"/>
          <w:sz w:val="28"/>
          <w:szCs w:val="28"/>
          <w:lang w:eastAsia="ru-RU" w:bidi="ru-RU"/>
        </w:rPr>
        <w:t xml:space="preserve">Порядок предоставления субсидии из </w:t>
      </w:r>
      <w:r w:rsidR="00EC3401">
        <w:rPr>
          <w:color w:val="000000"/>
          <w:sz w:val="28"/>
          <w:szCs w:val="28"/>
          <w:lang w:eastAsia="ru-RU" w:bidi="ru-RU"/>
        </w:rPr>
        <w:t xml:space="preserve">средств местного </w:t>
      </w:r>
      <w:r w:rsidR="005710FD" w:rsidRPr="00D96FD3">
        <w:rPr>
          <w:color w:val="000000"/>
          <w:sz w:val="28"/>
          <w:szCs w:val="28"/>
          <w:lang w:eastAsia="ru-RU" w:bidi="ru-RU"/>
        </w:rPr>
        <w:t>бюджета</w:t>
      </w:r>
      <w:r w:rsidR="00EC3401">
        <w:rPr>
          <w:color w:val="000000"/>
          <w:sz w:val="28"/>
          <w:szCs w:val="28"/>
          <w:lang w:eastAsia="ru-RU" w:bidi="ru-RU"/>
        </w:rPr>
        <w:t xml:space="preserve"> </w:t>
      </w:r>
      <w:r w:rsidR="005710FD" w:rsidRPr="00D96FD3">
        <w:rPr>
          <w:color w:val="000000"/>
          <w:sz w:val="28"/>
          <w:szCs w:val="28"/>
          <w:lang w:eastAsia="ru-RU" w:bidi="ru-RU"/>
        </w:rPr>
        <w:t>юридическим лицам на возмещение затрат по приобретению топливно-энергетических ресурсов, понесенных при выполнении работ, оказании услуг, в целях обеспечения надежного и бесперебойного теплоснабжения потребителей.</w:t>
      </w:r>
    </w:p>
    <w:p w14:paraId="1F01D9EE" w14:textId="52150024" w:rsidR="00E20E2C" w:rsidRPr="00131FBC" w:rsidRDefault="004B606D" w:rsidP="004B606D">
      <w:pPr>
        <w:pStyle w:val="22"/>
        <w:shd w:val="clear" w:color="auto" w:fill="auto"/>
        <w:tabs>
          <w:tab w:val="left" w:pos="842"/>
          <w:tab w:val="left" w:pos="1134"/>
        </w:tabs>
        <w:spacing w:before="0" w:after="0" w:line="240" w:lineRule="auto"/>
        <w:ind w:firstLine="709"/>
        <w:rPr>
          <w:color w:val="000000" w:themeColor="text1"/>
          <w:sz w:val="28"/>
          <w:szCs w:val="28"/>
          <w:lang w:eastAsia="ru-RU" w:bidi="ru-RU"/>
        </w:rPr>
      </w:pPr>
      <w:r>
        <w:rPr>
          <w:color w:val="000000" w:themeColor="text1"/>
          <w:sz w:val="28"/>
          <w:szCs w:val="28"/>
          <w:lang w:eastAsia="ru-RU" w:bidi="ru-RU"/>
        </w:rPr>
        <w:t>2. П</w:t>
      </w:r>
      <w:r w:rsidR="00E20E2C" w:rsidRPr="00131FBC">
        <w:rPr>
          <w:color w:val="000000" w:themeColor="text1"/>
          <w:sz w:val="28"/>
          <w:szCs w:val="28"/>
          <w:lang w:eastAsia="ru-RU" w:bidi="ru-RU"/>
        </w:rPr>
        <w:t xml:space="preserve">остановление </w:t>
      </w:r>
      <w:r w:rsidR="007E6FA2">
        <w:rPr>
          <w:color w:val="000000" w:themeColor="text1"/>
          <w:sz w:val="28"/>
          <w:szCs w:val="28"/>
          <w:lang w:eastAsia="ru-RU" w:bidi="ru-RU"/>
        </w:rPr>
        <w:t>а</w:t>
      </w:r>
      <w:r w:rsidR="00E20E2C" w:rsidRPr="00131FBC">
        <w:rPr>
          <w:color w:val="000000" w:themeColor="text1"/>
          <w:sz w:val="28"/>
          <w:szCs w:val="28"/>
          <w:lang w:eastAsia="ru-RU" w:bidi="ru-RU"/>
        </w:rPr>
        <w:t xml:space="preserve">дминистрации Карталинского муниципального </w:t>
      </w:r>
      <w:r w:rsidR="00B442D3">
        <w:rPr>
          <w:color w:val="000000" w:themeColor="text1"/>
          <w:sz w:val="28"/>
          <w:szCs w:val="28"/>
          <w:lang w:eastAsia="ru-RU" w:bidi="ru-RU"/>
        </w:rPr>
        <w:t>района</w:t>
      </w:r>
      <w:r w:rsidR="00E20E2C" w:rsidRPr="00131FBC">
        <w:rPr>
          <w:color w:val="000000" w:themeColor="text1"/>
          <w:sz w:val="28"/>
          <w:szCs w:val="28"/>
          <w:lang w:eastAsia="ru-RU" w:bidi="ru-RU"/>
        </w:rPr>
        <w:t xml:space="preserve"> от 2</w:t>
      </w:r>
      <w:r w:rsidR="00B442D3">
        <w:rPr>
          <w:color w:val="000000" w:themeColor="text1"/>
          <w:sz w:val="28"/>
          <w:szCs w:val="28"/>
          <w:lang w:eastAsia="ru-RU" w:bidi="ru-RU"/>
        </w:rPr>
        <w:t>2</w:t>
      </w:r>
      <w:r w:rsidR="00E20E2C" w:rsidRPr="00131FBC">
        <w:rPr>
          <w:color w:val="000000" w:themeColor="text1"/>
          <w:sz w:val="28"/>
          <w:szCs w:val="28"/>
          <w:lang w:eastAsia="ru-RU" w:bidi="ru-RU"/>
        </w:rPr>
        <w:t>.</w:t>
      </w:r>
      <w:r w:rsidR="00B442D3">
        <w:rPr>
          <w:color w:val="000000" w:themeColor="text1"/>
          <w:sz w:val="28"/>
          <w:szCs w:val="28"/>
          <w:lang w:eastAsia="ru-RU" w:bidi="ru-RU"/>
        </w:rPr>
        <w:t>10</w:t>
      </w:r>
      <w:r w:rsidR="00E20E2C" w:rsidRPr="00131FBC">
        <w:rPr>
          <w:color w:val="000000" w:themeColor="text1"/>
          <w:sz w:val="28"/>
          <w:szCs w:val="28"/>
          <w:lang w:eastAsia="ru-RU" w:bidi="ru-RU"/>
        </w:rPr>
        <w:t>.202</w:t>
      </w:r>
      <w:r w:rsidR="00B442D3">
        <w:rPr>
          <w:color w:val="000000" w:themeColor="text1"/>
          <w:sz w:val="28"/>
          <w:szCs w:val="28"/>
          <w:lang w:eastAsia="ru-RU" w:bidi="ru-RU"/>
        </w:rPr>
        <w:t>5</w:t>
      </w:r>
      <w:r w:rsidR="00E20E2C" w:rsidRPr="00131FBC">
        <w:rPr>
          <w:color w:val="000000" w:themeColor="text1"/>
          <w:sz w:val="28"/>
          <w:szCs w:val="28"/>
          <w:lang w:eastAsia="ru-RU" w:bidi="ru-RU"/>
        </w:rPr>
        <w:t xml:space="preserve"> года № </w:t>
      </w:r>
      <w:r w:rsidR="00B442D3">
        <w:rPr>
          <w:color w:val="000000" w:themeColor="text1"/>
          <w:sz w:val="28"/>
          <w:szCs w:val="28"/>
          <w:lang w:eastAsia="ru-RU" w:bidi="ru-RU"/>
        </w:rPr>
        <w:t>888</w:t>
      </w:r>
      <w:r w:rsidR="00E20E2C" w:rsidRPr="00131FBC">
        <w:rPr>
          <w:color w:val="000000" w:themeColor="text1"/>
          <w:sz w:val="28"/>
          <w:szCs w:val="28"/>
          <w:lang w:eastAsia="ru-RU" w:bidi="ru-RU"/>
        </w:rPr>
        <w:t xml:space="preserve"> «О предоставлении субсидии из средств местного бюджета юридическим лицам на возмещение затрат по приобретению </w:t>
      </w:r>
      <w:r w:rsidR="00E20E2C" w:rsidRPr="00131FBC">
        <w:rPr>
          <w:color w:val="000000" w:themeColor="text1"/>
          <w:sz w:val="28"/>
          <w:szCs w:val="28"/>
          <w:lang w:eastAsia="ru-RU" w:bidi="ru-RU"/>
        </w:rPr>
        <w:lastRenderedPageBreak/>
        <w:t>топливно-энергетических ресурсов, понесенных при выполнении работ, оказания услуг, в целях обеспечения надежного и бесперебойного теплоснабжения потребителей»</w:t>
      </w:r>
      <w:r w:rsidR="00EC3401">
        <w:rPr>
          <w:color w:val="000000" w:themeColor="text1"/>
          <w:sz w:val="28"/>
          <w:szCs w:val="28"/>
          <w:lang w:eastAsia="ru-RU" w:bidi="ru-RU"/>
        </w:rPr>
        <w:t xml:space="preserve"> считать </w:t>
      </w:r>
      <w:r w:rsidR="00975C7E">
        <w:rPr>
          <w:color w:val="000000" w:themeColor="text1"/>
          <w:sz w:val="28"/>
          <w:szCs w:val="28"/>
          <w:lang w:eastAsia="ru-RU" w:bidi="ru-RU"/>
        </w:rPr>
        <w:t xml:space="preserve"> утратившим силу.</w:t>
      </w:r>
    </w:p>
    <w:p w14:paraId="32AB2395" w14:textId="24A41D9F" w:rsidR="00650871" w:rsidRPr="004B606D" w:rsidRDefault="004B606D" w:rsidP="004B60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54313" w:rsidRPr="004B606D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650871" w:rsidRPr="004B606D">
        <w:rPr>
          <w:rFonts w:ascii="Times New Roman" w:hAnsi="Times New Roman" w:cs="Times New Roman"/>
          <w:sz w:val="28"/>
          <w:szCs w:val="28"/>
        </w:rPr>
        <w:t xml:space="preserve">настоящее постановление на официальном сайте </w:t>
      </w:r>
      <w:r w:rsidR="00B442D3">
        <w:rPr>
          <w:rFonts w:ascii="Times New Roman" w:hAnsi="Times New Roman" w:cs="Times New Roman"/>
          <w:sz w:val="28"/>
          <w:szCs w:val="28"/>
        </w:rPr>
        <w:t>А</w:t>
      </w:r>
      <w:r w:rsidR="00650871" w:rsidRPr="004B606D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B442D3">
        <w:rPr>
          <w:rFonts w:ascii="Times New Roman" w:hAnsi="Times New Roman" w:cs="Times New Roman"/>
          <w:sz w:val="28"/>
          <w:szCs w:val="28"/>
        </w:rPr>
        <w:t>округа</w:t>
      </w:r>
      <w:r w:rsidR="00A20EF4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650871" w:rsidRPr="004B606D">
        <w:rPr>
          <w:rFonts w:ascii="Times New Roman" w:hAnsi="Times New Roman" w:cs="Times New Roman"/>
          <w:sz w:val="28"/>
          <w:szCs w:val="28"/>
        </w:rPr>
        <w:t>.</w:t>
      </w:r>
    </w:p>
    <w:p w14:paraId="6A80DBC0" w14:textId="497622F6" w:rsidR="00DA5A4C" w:rsidRPr="004B606D" w:rsidRDefault="004B606D" w:rsidP="004B6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</w:t>
      </w:r>
      <w:r w:rsidR="00650871" w:rsidRPr="004B606D">
        <w:rPr>
          <w:rFonts w:ascii="Times New Roman" w:hAnsi="Times New Roman" w:cs="Times New Roman"/>
          <w:sz w:val="28"/>
          <w:szCs w:val="28"/>
        </w:rPr>
        <w:t xml:space="preserve">ганизацию исполнения настоящего постановления возложить на </w:t>
      </w:r>
      <w:r w:rsidR="00EB3967" w:rsidRPr="004B606D">
        <w:rPr>
          <w:rFonts w:ascii="Times New Roman" w:hAnsi="Times New Roman" w:cs="Times New Roman"/>
          <w:sz w:val="28"/>
          <w:szCs w:val="28"/>
        </w:rPr>
        <w:t>начальника Управления строительства, инфраструктуры и</w:t>
      </w:r>
      <w:r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</w:t>
      </w:r>
      <w:r w:rsidR="00650871" w:rsidRPr="004B606D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</w:t>
      </w:r>
      <w:r w:rsidR="00B442D3">
        <w:rPr>
          <w:rFonts w:ascii="Times New Roman" w:hAnsi="Times New Roman" w:cs="Times New Roman"/>
          <w:sz w:val="28"/>
          <w:szCs w:val="28"/>
        </w:rPr>
        <w:t>округа Челябинской области Трескова С.В.</w:t>
      </w:r>
    </w:p>
    <w:p w14:paraId="3CE18F93" w14:textId="0D8F2315" w:rsidR="00EB3967" w:rsidRPr="004B606D" w:rsidRDefault="004B606D" w:rsidP="004B60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50871" w:rsidRPr="004B606D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постановления </w:t>
      </w:r>
      <w:r w:rsidR="00EB3967" w:rsidRPr="004B606D">
        <w:rPr>
          <w:rFonts w:ascii="Times New Roman" w:hAnsi="Times New Roman" w:cs="Times New Roman"/>
          <w:sz w:val="28"/>
          <w:szCs w:val="28"/>
        </w:rPr>
        <w:t>возложить</w:t>
      </w:r>
      <w:r w:rsidR="005607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B3967" w:rsidRPr="004B606D">
        <w:rPr>
          <w:rFonts w:ascii="Times New Roman" w:hAnsi="Times New Roman" w:cs="Times New Roman"/>
          <w:sz w:val="28"/>
          <w:szCs w:val="28"/>
        </w:rPr>
        <w:t xml:space="preserve"> на </w:t>
      </w:r>
      <w:r w:rsidR="002A4AAC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B3967" w:rsidRPr="004B606D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2A4AAC">
        <w:rPr>
          <w:rFonts w:ascii="Times New Roman" w:hAnsi="Times New Roman" w:cs="Times New Roman"/>
          <w:sz w:val="28"/>
          <w:szCs w:val="28"/>
        </w:rPr>
        <w:t>Г</w:t>
      </w:r>
      <w:r w:rsidR="00EB3967" w:rsidRPr="004B606D">
        <w:rPr>
          <w:rFonts w:ascii="Times New Roman" w:hAnsi="Times New Roman" w:cs="Times New Roman"/>
          <w:sz w:val="28"/>
          <w:szCs w:val="28"/>
        </w:rPr>
        <w:t xml:space="preserve">лавы Карталинского </w:t>
      </w:r>
      <w:r w:rsidR="006C43F9" w:rsidRPr="004B606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A4AAC">
        <w:rPr>
          <w:rFonts w:ascii="Times New Roman" w:hAnsi="Times New Roman" w:cs="Times New Roman"/>
          <w:sz w:val="28"/>
          <w:szCs w:val="28"/>
        </w:rPr>
        <w:t>округа</w:t>
      </w:r>
      <w:r w:rsidR="0056077E">
        <w:rPr>
          <w:rFonts w:ascii="Times New Roman" w:hAnsi="Times New Roman" w:cs="Times New Roman"/>
          <w:sz w:val="28"/>
          <w:szCs w:val="28"/>
        </w:rPr>
        <w:t xml:space="preserve">    </w:t>
      </w:r>
      <w:r w:rsidR="00EB3967" w:rsidRPr="004B6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967" w:rsidRPr="004B606D">
        <w:rPr>
          <w:rFonts w:ascii="Times New Roman" w:hAnsi="Times New Roman" w:cs="Times New Roman"/>
          <w:sz w:val="28"/>
          <w:szCs w:val="28"/>
        </w:rPr>
        <w:t>Сапкова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</w:t>
      </w:r>
      <w:r w:rsidR="004C5590" w:rsidRPr="004B606D">
        <w:rPr>
          <w:rFonts w:ascii="Times New Roman" w:hAnsi="Times New Roman" w:cs="Times New Roman"/>
          <w:sz w:val="28"/>
          <w:szCs w:val="28"/>
        </w:rPr>
        <w:t>.</w:t>
      </w:r>
      <w:r w:rsidR="00EB3967" w:rsidRPr="004B60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B3FAC" w14:textId="344DC70E" w:rsidR="00650871" w:rsidRPr="00EB3967" w:rsidRDefault="00650871" w:rsidP="004B60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468B0A" w14:textId="77777777" w:rsidR="00650871" w:rsidRPr="00554313" w:rsidRDefault="00650871" w:rsidP="004B606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50EBA7" w14:textId="45DDA085" w:rsidR="00650871" w:rsidRPr="004B606D" w:rsidRDefault="00650871" w:rsidP="004F0E9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06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4F0E9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B606D">
        <w:rPr>
          <w:rFonts w:ascii="Times New Roman" w:eastAsia="Times New Roman" w:hAnsi="Times New Roman" w:cs="Times New Roman"/>
          <w:sz w:val="28"/>
          <w:szCs w:val="28"/>
        </w:rPr>
        <w:t xml:space="preserve">Карталинского </w:t>
      </w:r>
    </w:p>
    <w:p w14:paraId="1EB2D2DE" w14:textId="77777777" w:rsidR="00B442D3" w:rsidRDefault="00650871" w:rsidP="004F0E9C">
      <w:pPr>
        <w:pStyle w:val="22"/>
        <w:shd w:val="clear" w:color="auto" w:fill="auto"/>
        <w:tabs>
          <w:tab w:val="left" w:pos="1134"/>
        </w:tabs>
        <w:spacing w:before="0" w:after="0" w:line="240" w:lineRule="auto"/>
        <w:rPr>
          <w:sz w:val="28"/>
          <w:szCs w:val="28"/>
        </w:rPr>
      </w:pPr>
      <w:r w:rsidRPr="00554313">
        <w:rPr>
          <w:sz w:val="28"/>
          <w:szCs w:val="28"/>
        </w:rPr>
        <w:t xml:space="preserve">муниципального </w:t>
      </w:r>
      <w:r w:rsidR="00B442D3">
        <w:rPr>
          <w:sz w:val="28"/>
          <w:szCs w:val="28"/>
        </w:rPr>
        <w:t>округа</w:t>
      </w:r>
      <w:r w:rsidRPr="00554313">
        <w:rPr>
          <w:sz w:val="28"/>
          <w:szCs w:val="28"/>
        </w:rPr>
        <w:t xml:space="preserve"> </w:t>
      </w:r>
    </w:p>
    <w:p w14:paraId="1B6D4A86" w14:textId="6923CB3C" w:rsidR="00650871" w:rsidRDefault="00B442D3" w:rsidP="004F0E9C">
      <w:pPr>
        <w:pStyle w:val="22"/>
        <w:shd w:val="clear" w:color="auto" w:fill="auto"/>
        <w:tabs>
          <w:tab w:val="left" w:pos="1134"/>
        </w:tabs>
        <w:spacing w:before="0"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Челябинской</w:t>
      </w:r>
      <w:r w:rsidR="004F0E9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области     </w:t>
      </w:r>
      <w:r w:rsidR="00650871" w:rsidRPr="00554313">
        <w:rPr>
          <w:sz w:val="28"/>
          <w:szCs w:val="28"/>
        </w:rPr>
        <w:tab/>
      </w:r>
      <w:r w:rsidR="00650871" w:rsidRPr="00554313">
        <w:rPr>
          <w:sz w:val="28"/>
          <w:szCs w:val="28"/>
        </w:rPr>
        <w:tab/>
      </w:r>
      <w:r w:rsidR="00650871" w:rsidRPr="00554313">
        <w:rPr>
          <w:sz w:val="28"/>
          <w:szCs w:val="28"/>
        </w:rPr>
        <w:tab/>
      </w:r>
      <w:r w:rsidR="00650871" w:rsidRPr="00554313">
        <w:rPr>
          <w:sz w:val="28"/>
          <w:szCs w:val="28"/>
        </w:rPr>
        <w:tab/>
        <w:t xml:space="preserve">                              </w:t>
      </w:r>
      <w:r w:rsidR="004F0E9C">
        <w:rPr>
          <w:sz w:val="28"/>
          <w:szCs w:val="28"/>
        </w:rPr>
        <w:t xml:space="preserve">    </w:t>
      </w:r>
      <w:r w:rsidR="00650871" w:rsidRPr="00554313">
        <w:rPr>
          <w:sz w:val="28"/>
          <w:szCs w:val="28"/>
        </w:rPr>
        <w:t xml:space="preserve"> А.Г. Вдовин</w:t>
      </w:r>
      <w:r w:rsidR="00650871" w:rsidRPr="00554313">
        <w:rPr>
          <w:color w:val="000000"/>
          <w:sz w:val="28"/>
          <w:szCs w:val="28"/>
          <w:lang w:eastAsia="ru-RU" w:bidi="ru-RU"/>
        </w:rPr>
        <w:t xml:space="preserve"> </w:t>
      </w:r>
    </w:p>
    <w:p w14:paraId="08D1F64E" w14:textId="77777777" w:rsidR="00975C7E" w:rsidRDefault="00975C7E" w:rsidP="004B606D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0D572189" w14:textId="77777777" w:rsidR="00975C7E" w:rsidRDefault="00975C7E" w:rsidP="004B606D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53683B43" w14:textId="77777777" w:rsidR="00975C7E" w:rsidRDefault="00975C7E" w:rsidP="004B606D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4D965DE6" w14:textId="77777777" w:rsidR="00975C7E" w:rsidRPr="00554313" w:rsidRDefault="00975C7E" w:rsidP="004B606D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06DE811E" w14:textId="77777777" w:rsidR="00EB3967" w:rsidRDefault="00EB3967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5426BDB" w14:textId="77777777" w:rsidR="00856586" w:rsidRDefault="00856586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3A440EC" w14:textId="77777777" w:rsidR="00856586" w:rsidRDefault="00856586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268FB30" w14:textId="77777777" w:rsidR="00856586" w:rsidRDefault="00856586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5280E31" w14:textId="77777777" w:rsidR="00856586" w:rsidRDefault="00856586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F178C72" w14:textId="77777777" w:rsidR="00856586" w:rsidRDefault="00856586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2DF759A" w14:textId="77777777" w:rsidR="00856586" w:rsidRDefault="00856586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2EBE3C" w14:textId="77777777" w:rsidR="00856586" w:rsidRDefault="00856586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09168A1" w14:textId="77777777" w:rsidR="00856586" w:rsidRDefault="00856586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1337748" w14:textId="77777777" w:rsidR="00856586" w:rsidRDefault="00856586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21B81D3" w14:textId="77777777" w:rsidR="00856586" w:rsidRDefault="00856586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609455" w14:textId="77777777" w:rsidR="00856586" w:rsidRDefault="00856586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02092E4" w14:textId="77777777" w:rsidR="00856586" w:rsidRDefault="00856586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ED286F1" w14:textId="77777777" w:rsidR="00856586" w:rsidRDefault="00856586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1EFCC9F" w14:textId="77777777" w:rsidR="00856586" w:rsidRDefault="00856586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840795" w14:textId="77777777" w:rsidR="00856586" w:rsidRDefault="00856586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0864E30" w14:textId="77777777" w:rsidR="00856586" w:rsidRDefault="00856586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F2A2588" w14:textId="5F6A19DE" w:rsidR="00856586" w:rsidRDefault="00856586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46F55CF" w14:textId="3E3B98DA" w:rsidR="00E86DD7" w:rsidRDefault="00E86DD7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63B4F2" w14:textId="7F2161E8" w:rsidR="00E86DD7" w:rsidRDefault="00E86DD7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EB5F1C0" w14:textId="65081EF3" w:rsidR="00E86DD7" w:rsidRDefault="00E86DD7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3984612" w14:textId="03C4C256" w:rsidR="00E86DD7" w:rsidRDefault="00E86DD7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600DA6" w14:textId="77777777" w:rsidR="00E86DD7" w:rsidRDefault="00E86DD7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39A8FD4" w14:textId="77777777" w:rsidR="00E86DD7" w:rsidRDefault="00E86DD7" w:rsidP="00A20EF4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</w:p>
    <w:p w14:paraId="3BF303B7" w14:textId="35F859D2" w:rsidR="001C631A" w:rsidRPr="001C631A" w:rsidRDefault="001C631A" w:rsidP="00A20EF4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1C631A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292DF8">
        <w:rPr>
          <w:rFonts w:ascii="Times New Roman" w:hAnsi="Times New Roman" w:cs="Times New Roman"/>
          <w:sz w:val="28"/>
          <w:szCs w:val="28"/>
        </w:rPr>
        <w:t>ТВЕРЖДЕН</w:t>
      </w:r>
    </w:p>
    <w:p w14:paraId="74E26A94" w14:textId="7F3D48AD" w:rsidR="001C631A" w:rsidRPr="001C631A" w:rsidRDefault="001C631A" w:rsidP="00A20EF4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1C631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66047A">
        <w:rPr>
          <w:rFonts w:ascii="Times New Roman" w:hAnsi="Times New Roman" w:cs="Times New Roman"/>
          <w:sz w:val="28"/>
          <w:szCs w:val="28"/>
        </w:rPr>
        <w:t>А</w:t>
      </w:r>
      <w:r w:rsidRPr="001C631A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335292FB" w14:textId="00EA36DF" w:rsidR="001C631A" w:rsidRDefault="001C631A" w:rsidP="00A20EF4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66047A">
        <w:rPr>
          <w:rFonts w:ascii="Times New Roman" w:hAnsi="Times New Roman" w:cs="Times New Roman"/>
          <w:sz w:val="28"/>
          <w:szCs w:val="28"/>
        </w:rPr>
        <w:t>округа</w:t>
      </w:r>
    </w:p>
    <w:p w14:paraId="3447AC4E" w14:textId="2C38B491" w:rsidR="007E6FA2" w:rsidRPr="001C631A" w:rsidRDefault="007E6FA2" w:rsidP="00A20EF4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01DD71F7" w14:textId="02B6A5BC" w:rsidR="001C631A" w:rsidRDefault="001C631A" w:rsidP="00A20EF4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0"/>
          <w:szCs w:val="20"/>
        </w:rPr>
      </w:pPr>
      <w:r w:rsidRPr="001C631A">
        <w:rPr>
          <w:rFonts w:ascii="Times New Roman" w:hAnsi="Times New Roman" w:cs="Times New Roman"/>
          <w:sz w:val="28"/>
          <w:szCs w:val="28"/>
        </w:rPr>
        <w:t>от</w:t>
      </w:r>
      <w:r w:rsidR="007E6FA2">
        <w:rPr>
          <w:rFonts w:ascii="Times New Roman" w:hAnsi="Times New Roman" w:cs="Times New Roman"/>
          <w:sz w:val="28"/>
          <w:szCs w:val="28"/>
        </w:rPr>
        <w:t xml:space="preserve"> </w:t>
      </w:r>
      <w:r w:rsidR="00394887">
        <w:rPr>
          <w:rFonts w:ascii="Times New Roman" w:hAnsi="Times New Roman" w:cs="Times New Roman"/>
          <w:sz w:val="28"/>
          <w:szCs w:val="28"/>
        </w:rPr>
        <w:t>10.04.</w:t>
      </w:r>
      <w:r w:rsidR="007E6FA2">
        <w:rPr>
          <w:rFonts w:ascii="Times New Roman" w:hAnsi="Times New Roman" w:cs="Times New Roman"/>
          <w:sz w:val="28"/>
          <w:szCs w:val="28"/>
        </w:rPr>
        <w:t xml:space="preserve">2026 </w:t>
      </w:r>
      <w:r w:rsidR="00292DF8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C631A">
        <w:rPr>
          <w:rFonts w:ascii="Times New Roman" w:hAnsi="Times New Roman" w:cs="Times New Roman"/>
          <w:sz w:val="28"/>
          <w:szCs w:val="28"/>
        </w:rPr>
        <w:t>№</w:t>
      </w:r>
      <w:r w:rsidR="00394887">
        <w:rPr>
          <w:rFonts w:ascii="Times New Roman" w:hAnsi="Times New Roman" w:cs="Times New Roman"/>
          <w:sz w:val="28"/>
          <w:szCs w:val="28"/>
        </w:rPr>
        <w:t xml:space="preserve"> 439</w:t>
      </w:r>
    </w:p>
    <w:p w14:paraId="340ED4F9" w14:textId="77777777" w:rsidR="007E6FA2" w:rsidRPr="007E6FA2" w:rsidRDefault="007E6FA2" w:rsidP="00A20EF4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0"/>
          <w:szCs w:val="20"/>
        </w:rPr>
      </w:pPr>
    </w:p>
    <w:p w14:paraId="65E1BE46" w14:textId="5C836BF4" w:rsidR="00650871" w:rsidRDefault="00650871" w:rsidP="00A20EF4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right"/>
        <w:rPr>
          <w:color w:val="000000"/>
          <w:sz w:val="28"/>
          <w:szCs w:val="28"/>
          <w:lang w:eastAsia="ru-RU" w:bidi="ru-RU"/>
        </w:rPr>
      </w:pPr>
    </w:p>
    <w:p w14:paraId="4FFDA6F6" w14:textId="77777777" w:rsidR="00292DF8" w:rsidRPr="00554313" w:rsidRDefault="00292DF8" w:rsidP="00A20EF4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right"/>
        <w:rPr>
          <w:color w:val="000000"/>
          <w:sz w:val="28"/>
          <w:szCs w:val="28"/>
          <w:lang w:eastAsia="ru-RU" w:bidi="ru-RU"/>
        </w:rPr>
      </w:pPr>
    </w:p>
    <w:p w14:paraId="4C6CD11C" w14:textId="77777777" w:rsidR="0079615A" w:rsidRDefault="0014692F" w:rsidP="00A20EF4">
      <w:pPr>
        <w:pStyle w:val="30"/>
        <w:shd w:val="clear" w:color="auto" w:fill="auto"/>
        <w:tabs>
          <w:tab w:val="left" w:pos="1134"/>
        </w:tabs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Порядок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предоставления </w:t>
      </w:r>
    </w:p>
    <w:p w14:paraId="3E453F74" w14:textId="01A0140B" w:rsidR="0079615A" w:rsidRDefault="0014692F" w:rsidP="00A20EF4">
      <w:pPr>
        <w:pStyle w:val="30"/>
        <w:shd w:val="clear" w:color="auto" w:fill="auto"/>
        <w:tabs>
          <w:tab w:val="left" w:pos="1134"/>
        </w:tabs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субсидии из </w:t>
      </w:r>
      <w:r w:rsidR="00EC3401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средств местного</w:t>
      </w:r>
    </w:p>
    <w:p w14:paraId="5A821FE1" w14:textId="4D0DDC72" w:rsidR="0079615A" w:rsidRDefault="00EC3401" w:rsidP="00A20EF4">
      <w:pPr>
        <w:pStyle w:val="30"/>
        <w:shd w:val="clear" w:color="auto" w:fill="auto"/>
        <w:tabs>
          <w:tab w:val="left" w:pos="1134"/>
        </w:tabs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</w:t>
      </w:r>
      <w:r w:rsidR="0014692F"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бюджета</w:t>
      </w:r>
      <w:r w:rsidR="00FD5111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</w:t>
      </w:r>
      <w:r w:rsidR="0014692F"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юридическим лицам на </w:t>
      </w:r>
    </w:p>
    <w:p w14:paraId="3945CBF6" w14:textId="2A8C1158" w:rsidR="0079615A" w:rsidRDefault="0014692F" w:rsidP="00A20EF4">
      <w:pPr>
        <w:pStyle w:val="30"/>
        <w:shd w:val="clear" w:color="auto" w:fill="auto"/>
        <w:tabs>
          <w:tab w:val="left" w:pos="1134"/>
        </w:tabs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возмещение затрат по приобретению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</w:t>
      </w:r>
    </w:p>
    <w:p w14:paraId="5A577AAC" w14:textId="6909F11F" w:rsidR="0079615A" w:rsidRDefault="0014692F" w:rsidP="00A20EF4">
      <w:pPr>
        <w:pStyle w:val="30"/>
        <w:shd w:val="clear" w:color="auto" w:fill="auto"/>
        <w:tabs>
          <w:tab w:val="left" w:pos="1134"/>
        </w:tabs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топливно-энергетических ресурсов,</w:t>
      </w:r>
      <w:bookmarkStart w:id="0" w:name="_Hlk206664188"/>
    </w:p>
    <w:p w14:paraId="7870E460" w14:textId="77777777" w:rsidR="007E6FA2" w:rsidRDefault="0014692F" w:rsidP="00A20EF4">
      <w:pPr>
        <w:pStyle w:val="30"/>
        <w:shd w:val="clear" w:color="auto" w:fill="auto"/>
        <w:tabs>
          <w:tab w:val="left" w:pos="1134"/>
        </w:tabs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понесенных при выполнении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работ,</w:t>
      </w:r>
    </w:p>
    <w:p w14:paraId="072AC8C8" w14:textId="0F6551F6" w:rsidR="007E6FA2" w:rsidRDefault="0014692F" w:rsidP="00A20EF4">
      <w:pPr>
        <w:pStyle w:val="30"/>
        <w:shd w:val="clear" w:color="auto" w:fill="auto"/>
        <w:tabs>
          <w:tab w:val="left" w:pos="1134"/>
        </w:tabs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оказании</w:t>
      </w:r>
      <w:r w:rsidR="0079615A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услуг, в целях обеспечения</w:t>
      </w:r>
    </w:p>
    <w:p w14:paraId="2CE4B6BE" w14:textId="7BEF46C0" w:rsidR="007E6FA2" w:rsidRDefault="0014692F" w:rsidP="00A20EF4">
      <w:pPr>
        <w:pStyle w:val="30"/>
        <w:shd w:val="clear" w:color="auto" w:fill="auto"/>
        <w:tabs>
          <w:tab w:val="left" w:pos="1134"/>
        </w:tabs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надежного и бесперебойного </w:t>
      </w:r>
    </w:p>
    <w:p w14:paraId="204D7F23" w14:textId="3D0611C6" w:rsidR="005710FD" w:rsidRDefault="0014692F" w:rsidP="00A20EF4">
      <w:pPr>
        <w:pStyle w:val="30"/>
        <w:shd w:val="clear" w:color="auto" w:fill="auto"/>
        <w:tabs>
          <w:tab w:val="left" w:pos="1134"/>
        </w:tabs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теплоснабжения потребителей</w:t>
      </w:r>
      <w:bookmarkEnd w:id="0"/>
      <w:r w:rsidR="0061233C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</w:t>
      </w:r>
    </w:p>
    <w:p w14:paraId="49C9EB01" w14:textId="77777777" w:rsidR="00292DF8" w:rsidRDefault="00292DF8" w:rsidP="00A20EF4">
      <w:pPr>
        <w:pStyle w:val="30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</w:p>
    <w:p w14:paraId="491A70B4" w14:textId="77777777" w:rsidR="001C631A" w:rsidRPr="004B606D" w:rsidRDefault="001C631A" w:rsidP="00A20EF4">
      <w:pPr>
        <w:pStyle w:val="30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</w:p>
    <w:p w14:paraId="4646542D" w14:textId="7EE28834" w:rsidR="00D8236C" w:rsidRPr="00131FBC" w:rsidRDefault="008E313F" w:rsidP="00A20EF4">
      <w:pPr>
        <w:pStyle w:val="22"/>
        <w:shd w:val="clear" w:color="auto" w:fill="auto"/>
        <w:tabs>
          <w:tab w:val="left" w:pos="844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C631A" w:rsidRPr="00131FBC">
        <w:rPr>
          <w:sz w:val="28"/>
          <w:szCs w:val="28"/>
        </w:rPr>
        <w:t>Настоящий Порядок</w:t>
      </w:r>
      <w:r w:rsidR="00292DF8">
        <w:rPr>
          <w:sz w:val="28"/>
          <w:szCs w:val="28"/>
        </w:rPr>
        <w:t xml:space="preserve"> предоставления субсидии из</w:t>
      </w:r>
      <w:r w:rsidR="00EC3401">
        <w:rPr>
          <w:sz w:val="28"/>
          <w:szCs w:val="28"/>
        </w:rPr>
        <w:t xml:space="preserve"> средств местного</w:t>
      </w:r>
      <w:r w:rsidR="00292DF8">
        <w:rPr>
          <w:sz w:val="28"/>
          <w:szCs w:val="28"/>
        </w:rPr>
        <w:t xml:space="preserve"> бюджета юридическим лицам на возмещение затрат по приобретению топливно-энергетических ресурсов, понесенных при выполнении работ, оказании услуг, в целях обеспечения надежного и бесперебойного теплоснабжения потребителей (далее именуется -  Порядок)</w:t>
      </w:r>
      <w:r w:rsidR="001C631A" w:rsidRPr="00131FBC">
        <w:rPr>
          <w:sz w:val="28"/>
          <w:szCs w:val="28"/>
        </w:rPr>
        <w:t xml:space="preserve"> устанавливает правовое регулирование предоставления из бюджета Карталинского муниципального </w:t>
      </w:r>
      <w:r w:rsidR="0066047A">
        <w:rPr>
          <w:sz w:val="28"/>
          <w:szCs w:val="28"/>
        </w:rPr>
        <w:t>округа</w:t>
      </w:r>
      <w:r w:rsidR="00856586">
        <w:rPr>
          <w:sz w:val="28"/>
          <w:szCs w:val="28"/>
        </w:rPr>
        <w:t xml:space="preserve"> Челябинской области</w:t>
      </w:r>
      <w:r w:rsidR="001C631A" w:rsidRPr="00131FBC">
        <w:rPr>
          <w:sz w:val="28"/>
          <w:szCs w:val="28"/>
        </w:rPr>
        <w:t xml:space="preserve"> субсидии юридическим лицам на возмещение затрат по приобретению топливно-энергетических ресурсов, </w:t>
      </w:r>
      <w:r w:rsidR="00D8236C" w:rsidRPr="00131FBC">
        <w:rPr>
          <w:color w:val="000000"/>
          <w:sz w:val="28"/>
          <w:szCs w:val="28"/>
          <w:lang w:eastAsia="ru-RU" w:bidi="ru-RU"/>
        </w:rPr>
        <w:t xml:space="preserve">понесенных при выполнении работ, оказании услуг, в целях обеспечения надежного и бесперебойного теплоснабжения потребителей, </w:t>
      </w:r>
      <w:r w:rsidR="00D8236C" w:rsidRPr="00131FBC">
        <w:rPr>
          <w:sz w:val="28"/>
          <w:szCs w:val="28"/>
        </w:rPr>
        <w:t xml:space="preserve"> </w:t>
      </w:r>
      <w:r w:rsidR="001C631A" w:rsidRPr="00131FBC">
        <w:rPr>
          <w:sz w:val="28"/>
          <w:szCs w:val="28"/>
        </w:rPr>
        <w:t xml:space="preserve">определяет цели, условия и порядок предоставления субсидии, а также требования к отчетности, требования об осуществлении контроля за соблюдением условий, целей и порядка предоставления субсидий и ответственности за их нарушение, разработан в соответствии со статьей 78 Бюджетного кодекса Российской Федерации, </w:t>
      </w:r>
      <w:r w:rsidR="00EC3401">
        <w:rPr>
          <w:sz w:val="28"/>
          <w:szCs w:val="28"/>
        </w:rPr>
        <w:t>П</w:t>
      </w:r>
      <w:r w:rsidR="001C631A" w:rsidRPr="00131FBC">
        <w:rPr>
          <w:sz w:val="28"/>
          <w:szCs w:val="28"/>
        </w:rPr>
        <w:t>остановлением Правительства Р</w:t>
      </w:r>
      <w:r>
        <w:rPr>
          <w:sz w:val="28"/>
          <w:szCs w:val="28"/>
        </w:rPr>
        <w:t>оссийской Федерации</w:t>
      </w:r>
      <w:r w:rsidR="001C631A" w:rsidRPr="00131FBC">
        <w:rPr>
          <w:sz w:val="28"/>
          <w:szCs w:val="28"/>
        </w:rPr>
        <w:t xml:space="preserve"> от 25.10.2023</w:t>
      </w:r>
      <w:r>
        <w:rPr>
          <w:sz w:val="28"/>
          <w:szCs w:val="28"/>
        </w:rPr>
        <w:t xml:space="preserve"> года</w:t>
      </w:r>
      <w:r w:rsidR="00292DF8">
        <w:rPr>
          <w:sz w:val="28"/>
          <w:szCs w:val="28"/>
        </w:rPr>
        <w:t xml:space="preserve"> </w:t>
      </w:r>
      <w:r w:rsidR="001C631A" w:rsidRPr="00131FBC">
        <w:rPr>
          <w:sz w:val="28"/>
          <w:szCs w:val="28"/>
        </w:rPr>
        <w:t xml:space="preserve">№ </w:t>
      </w:r>
      <w:r w:rsidR="001C631A" w:rsidRPr="00B61C51">
        <w:rPr>
          <w:color w:val="000000" w:themeColor="text1"/>
          <w:sz w:val="28"/>
          <w:szCs w:val="28"/>
        </w:rPr>
        <w:t xml:space="preserve">1782 </w:t>
      </w:r>
      <w:r w:rsidR="001C631A" w:rsidRPr="00131FBC">
        <w:rPr>
          <w:sz w:val="28"/>
          <w:szCs w:val="28"/>
        </w:rPr>
        <w:t xml:space="preserve">«Об утверждении общих требованиях к нормативным правовым актам, муниципальным правовым актам, регулирующим представление из бюджетов субъектов Российской Федерации местных бюджетов субсидий, в том числе грантов в форме субсидий, юридическим лицам, индивидуальным предпринимателям, физическим лицам и проведении отборов получателей указанных субсидий, в том числе грантов в форме субсидий», </w:t>
      </w:r>
      <w:r w:rsidR="00EC3401">
        <w:rPr>
          <w:sz w:val="28"/>
          <w:szCs w:val="28"/>
        </w:rPr>
        <w:t>П</w:t>
      </w:r>
      <w:r w:rsidR="001C631A" w:rsidRPr="00131FBC">
        <w:rPr>
          <w:sz w:val="28"/>
          <w:szCs w:val="28"/>
        </w:rPr>
        <w:t>остановлением Правительства Р</w:t>
      </w:r>
      <w:r>
        <w:rPr>
          <w:sz w:val="28"/>
          <w:szCs w:val="28"/>
        </w:rPr>
        <w:t>оссийской Федерации</w:t>
      </w:r>
      <w:r w:rsidR="001C631A" w:rsidRPr="00131FBC">
        <w:rPr>
          <w:sz w:val="28"/>
          <w:szCs w:val="28"/>
        </w:rPr>
        <w:t xml:space="preserve"> от 25.10.2023</w:t>
      </w:r>
      <w:r>
        <w:rPr>
          <w:sz w:val="28"/>
          <w:szCs w:val="28"/>
        </w:rPr>
        <w:t xml:space="preserve"> года</w:t>
      </w:r>
      <w:r w:rsidR="001C631A" w:rsidRPr="00131FBC">
        <w:rPr>
          <w:sz w:val="28"/>
          <w:szCs w:val="28"/>
        </w:rPr>
        <w:t xml:space="preserve">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физическим лицам»</w:t>
      </w:r>
      <w:r w:rsidR="00D8236C" w:rsidRPr="00131FBC">
        <w:rPr>
          <w:sz w:val="28"/>
          <w:szCs w:val="28"/>
        </w:rPr>
        <w:t>.</w:t>
      </w:r>
    </w:p>
    <w:p w14:paraId="66F69EDE" w14:textId="4CE67AD6" w:rsidR="001D3B3F" w:rsidRPr="001D3B3F" w:rsidRDefault="008E313F" w:rsidP="00A20EF4">
      <w:pPr>
        <w:pStyle w:val="22"/>
        <w:shd w:val="clear" w:color="auto" w:fill="auto"/>
        <w:tabs>
          <w:tab w:val="left" w:pos="844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2B3F38" w:rsidRPr="001F6A56">
        <w:rPr>
          <w:sz w:val="28"/>
          <w:szCs w:val="28"/>
        </w:rPr>
        <w:t xml:space="preserve">Управление строительства, инфраструктуры и жилищно-коммунального хозяйства Карталинского муниципального </w:t>
      </w:r>
      <w:r w:rsidR="0066047A">
        <w:rPr>
          <w:sz w:val="28"/>
          <w:szCs w:val="28"/>
        </w:rPr>
        <w:t>округа Челябинской области</w:t>
      </w:r>
      <w:r w:rsidR="002B3F38" w:rsidRPr="001F6A56">
        <w:rPr>
          <w:sz w:val="28"/>
          <w:szCs w:val="28"/>
        </w:rPr>
        <w:t xml:space="preserve"> (далее именуется</w:t>
      </w:r>
      <w:r>
        <w:rPr>
          <w:sz w:val="28"/>
          <w:szCs w:val="28"/>
        </w:rPr>
        <w:t xml:space="preserve"> - </w:t>
      </w:r>
      <w:r w:rsidR="002B3F38">
        <w:rPr>
          <w:sz w:val="28"/>
          <w:szCs w:val="28"/>
        </w:rPr>
        <w:t>Управление строительства</w:t>
      </w:r>
      <w:r w:rsidR="002B3F38" w:rsidRPr="001F6A56">
        <w:rPr>
          <w:sz w:val="28"/>
          <w:szCs w:val="28"/>
        </w:rPr>
        <w:t>)</w:t>
      </w:r>
      <w:r w:rsidR="002B3F38">
        <w:rPr>
          <w:sz w:val="28"/>
          <w:szCs w:val="28"/>
        </w:rPr>
        <w:t xml:space="preserve"> </w:t>
      </w:r>
      <w:r w:rsidR="002B3F38" w:rsidRPr="001F6A56">
        <w:rPr>
          <w:sz w:val="28"/>
          <w:szCs w:val="28"/>
        </w:rPr>
        <w:t>является главным распорядителем бюджетных средств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, до которого </w:t>
      </w:r>
      <w:r w:rsidR="001D3B3F">
        <w:rPr>
          <w:color w:val="000000"/>
          <w:sz w:val="28"/>
          <w:szCs w:val="28"/>
          <w:lang w:eastAsia="ru-RU" w:bidi="ru-RU"/>
        </w:rPr>
        <w:t>доведены лимиты бюджетных обязательств на предоставлени</w:t>
      </w:r>
      <w:r w:rsidR="002A02B3">
        <w:rPr>
          <w:color w:val="000000"/>
          <w:sz w:val="28"/>
          <w:szCs w:val="28"/>
          <w:lang w:eastAsia="ru-RU" w:bidi="ru-RU"/>
        </w:rPr>
        <w:t xml:space="preserve">е субсидий, </w:t>
      </w:r>
      <w:r w:rsidR="0073442A">
        <w:rPr>
          <w:color w:val="000000"/>
          <w:sz w:val="28"/>
          <w:szCs w:val="28"/>
          <w:lang w:eastAsia="ru-RU" w:bidi="ru-RU"/>
        </w:rPr>
        <w:t>осуществляющим предоставление субсидии в пределах бюджетных ассигнований предусмотренных в бюджете муниципального образования на соответствующие цели на текущий финансовый год.</w:t>
      </w:r>
    </w:p>
    <w:p w14:paraId="172079D2" w14:textId="2F106B5E" w:rsidR="005710FD" w:rsidRPr="00554313" w:rsidRDefault="008E313F" w:rsidP="00A20EF4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3. </w:t>
      </w:r>
      <w:r w:rsidR="005710FD" w:rsidRPr="00554313">
        <w:rPr>
          <w:color w:val="000000"/>
          <w:sz w:val="28"/>
          <w:szCs w:val="28"/>
          <w:lang w:eastAsia="ru-RU" w:bidi="ru-RU"/>
        </w:rPr>
        <w:t>Предоставление субсидии осуществляется за счет средств местного бюджета на предоставление субсидии на цели, указанные в пунк</w:t>
      </w:r>
      <w:r w:rsidR="00E935C7">
        <w:rPr>
          <w:color w:val="000000"/>
          <w:sz w:val="28"/>
          <w:szCs w:val="28"/>
          <w:lang w:eastAsia="ru-RU" w:bidi="ru-RU"/>
        </w:rPr>
        <w:t>те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5 настоящего </w:t>
      </w:r>
      <w:r w:rsidR="00F90275">
        <w:rPr>
          <w:color w:val="000000"/>
          <w:sz w:val="28"/>
          <w:szCs w:val="28"/>
          <w:lang w:eastAsia="ru-RU" w:bidi="ru-RU"/>
        </w:rPr>
        <w:t>П</w:t>
      </w:r>
      <w:r w:rsidR="005710FD" w:rsidRPr="00554313">
        <w:rPr>
          <w:color w:val="000000"/>
          <w:sz w:val="28"/>
          <w:szCs w:val="28"/>
          <w:lang w:eastAsia="ru-RU" w:bidi="ru-RU"/>
        </w:rPr>
        <w:t>орядка.</w:t>
      </w:r>
    </w:p>
    <w:p w14:paraId="53EE1B98" w14:textId="407CE17D" w:rsidR="005710FD" w:rsidRPr="00554313" w:rsidRDefault="008E313F" w:rsidP="00A20EF4">
      <w:pPr>
        <w:pStyle w:val="22"/>
        <w:shd w:val="clear" w:color="auto" w:fill="auto"/>
        <w:tabs>
          <w:tab w:val="left" w:pos="874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4. 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В настоящем </w:t>
      </w:r>
      <w:r w:rsidR="0061233C">
        <w:rPr>
          <w:color w:val="000000"/>
          <w:sz w:val="28"/>
          <w:szCs w:val="28"/>
          <w:lang w:eastAsia="ru-RU" w:bidi="ru-RU"/>
        </w:rPr>
        <w:t>П</w:t>
      </w:r>
      <w:r w:rsidR="005710FD" w:rsidRPr="00554313">
        <w:rPr>
          <w:color w:val="000000"/>
          <w:sz w:val="28"/>
          <w:szCs w:val="28"/>
          <w:lang w:eastAsia="ru-RU" w:bidi="ru-RU"/>
        </w:rPr>
        <w:t>орядке используются следующие понятия:</w:t>
      </w:r>
    </w:p>
    <w:p w14:paraId="70A579CC" w14:textId="216A66ED" w:rsidR="005710FD" w:rsidRPr="00554313" w:rsidRDefault="008E313F" w:rsidP="00A20EF4">
      <w:pPr>
        <w:pStyle w:val="22"/>
        <w:shd w:val="clear" w:color="auto" w:fill="auto"/>
        <w:tabs>
          <w:tab w:val="left" w:pos="865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1) </w:t>
      </w:r>
      <w:r w:rsidR="005710FD" w:rsidRPr="00554313">
        <w:rPr>
          <w:color w:val="000000"/>
          <w:sz w:val="28"/>
          <w:szCs w:val="28"/>
          <w:lang w:eastAsia="ru-RU" w:bidi="ru-RU"/>
        </w:rPr>
        <w:t>топливно-энергетический ресурс - носитель энергии, энергия которого используется или может быть использована при осуществлении надежного и бесперебойного теплоснабжения потребителей (газ,</w:t>
      </w:r>
      <w:r w:rsidR="009834EA">
        <w:rPr>
          <w:color w:val="000000"/>
          <w:sz w:val="28"/>
          <w:szCs w:val="28"/>
          <w:lang w:eastAsia="ru-RU" w:bidi="ru-RU"/>
        </w:rPr>
        <w:t xml:space="preserve"> электроэнергия</w:t>
      </w:r>
      <w:r w:rsidR="005710FD" w:rsidRPr="00554313">
        <w:rPr>
          <w:color w:val="000000"/>
          <w:sz w:val="28"/>
          <w:szCs w:val="28"/>
          <w:lang w:eastAsia="ru-RU" w:bidi="ru-RU"/>
        </w:rPr>
        <w:t>);</w:t>
      </w:r>
    </w:p>
    <w:p w14:paraId="173E7050" w14:textId="545EBB0E" w:rsidR="005710FD" w:rsidRPr="00554313" w:rsidRDefault="008E313F" w:rsidP="00A20EF4">
      <w:pPr>
        <w:pStyle w:val="22"/>
        <w:shd w:val="clear" w:color="auto" w:fill="auto"/>
        <w:tabs>
          <w:tab w:val="left" w:pos="865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2) </w:t>
      </w:r>
      <w:r w:rsidR="00B61C51">
        <w:rPr>
          <w:color w:val="000000"/>
          <w:sz w:val="28"/>
          <w:szCs w:val="28"/>
          <w:lang w:eastAsia="ru-RU" w:bidi="ru-RU"/>
        </w:rPr>
        <w:t>получатель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субсидии</w:t>
      </w:r>
      <w:r w:rsidR="008A3B32">
        <w:rPr>
          <w:color w:val="000000"/>
          <w:sz w:val="28"/>
          <w:szCs w:val="28"/>
          <w:lang w:eastAsia="ru-RU" w:bidi="ru-RU"/>
        </w:rPr>
        <w:t xml:space="preserve"> (участник отбора)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- организация коммунального комплекса, подавшая заявку на участие в отборе по предоставлению субсидии.</w:t>
      </w:r>
    </w:p>
    <w:p w14:paraId="51676170" w14:textId="79B6B7F5" w:rsidR="009834EA" w:rsidRPr="009834EA" w:rsidRDefault="008E313F" w:rsidP="00A20EF4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5. </w:t>
      </w:r>
      <w:r w:rsidR="005710FD" w:rsidRPr="009834EA">
        <w:rPr>
          <w:color w:val="000000"/>
          <w:sz w:val="28"/>
          <w:szCs w:val="28"/>
          <w:lang w:eastAsia="ru-RU" w:bidi="ru-RU"/>
        </w:rPr>
        <w:t xml:space="preserve">Субсидия предоставляется организациям, обеспечивающим потребителей теплоснабжением по регулируемым тарифам на территории </w:t>
      </w:r>
      <w:r w:rsidR="00B61C51">
        <w:rPr>
          <w:color w:val="000000"/>
          <w:sz w:val="28"/>
          <w:szCs w:val="28"/>
          <w:lang w:eastAsia="ru-RU" w:bidi="ru-RU"/>
        </w:rPr>
        <w:t xml:space="preserve">Карталинского муниципального округа </w:t>
      </w:r>
      <w:r w:rsidR="005710FD" w:rsidRPr="009834EA">
        <w:rPr>
          <w:color w:val="000000"/>
          <w:sz w:val="28"/>
          <w:szCs w:val="28"/>
          <w:lang w:eastAsia="ru-RU" w:bidi="ru-RU"/>
        </w:rPr>
        <w:t>Челябинской области (далее</w:t>
      </w:r>
      <w:r w:rsidR="00EC3401">
        <w:rPr>
          <w:color w:val="000000"/>
          <w:sz w:val="28"/>
          <w:szCs w:val="28"/>
          <w:lang w:eastAsia="ru-RU" w:bidi="ru-RU"/>
        </w:rPr>
        <w:t xml:space="preserve"> именуется</w:t>
      </w:r>
      <w:r w:rsidR="005710FD" w:rsidRPr="009834EA">
        <w:rPr>
          <w:color w:val="000000"/>
          <w:sz w:val="28"/>
          <w:szCs w:val="28"/>
          <w:lang w:eastAsia="ru-RU" w:bidi="ru-RU"/>
        </w:rPr>
        <w:t xml:space="preserve"> - получатели субсидии), в целях погашения кредито</w:t>
      </w:r>
      <w:r w:rsidR="009834EA" w:rsidRPr="009834EA">
        <w:rPr>
          <w:color w:val="000000"/>
          <w:sz w:val="28"/>
          <w:szCs w:val="28"/>
          <w:lang w:eastAsia="ru-RU" w:bidi="ru-RU"/>
        </w:rPr>
        <w:t>рской задолженности за топливно-</w:t>
      </w:r>
      <w:r w:rsidR="005710FD" w:rsidRPr="009834EA">
        <w:rPr>
          <w:color w:val="000000"/>
          <w:sz w:val="28"/>
          <w:szCs w:val="28"/>
          <w:lang w:eastAsia="ru-RU" w:bidi="ru-RU"/>
        </w:rPr>
        <w:t>энергетические ресурсы перед организациями поставщиками топливно-энергетических ресурсов для обеспечения надежного и бесперебойного теплоснабжения потребителей.</w:t>
      </w:r>
    </w:p>
    <w:p w14:paraId="0611DE42" w14:textId="520E2A52" w:rsidR="005710FD" w:rsidRPr="009834EA" w:rsidRDefault="008E313F" w:rsidP="00A20EF4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6. </w:t>
      </w:r>
      <w:r w:rsidR="005710FD" w:rsidRPr="009834EA">
        <w:rPr>
          <w:color w:val="000000"/>
          <w:sz w:val="28"/>
          <w:szCs w:val="28"/>
          <w:lang w:eastAsia="ru-RU" w:bidi="ru-RU"/>
        </w:rPr>
        <w:t>Результатом предоставления субсидии является снижение размера кредиторской задолженности получателя субсидии, являющегося плательщиком налога на добавленную стоимость (далее</w:t>
      </w:r>
      <w:r w:rsidR="00EC3401">
        <w:rPr>
          <w:color w:val="000000"/>
          <w:sz w:val="28"/>
          <w:szCs w:val="28"/>
          <w:lang w:eastAsia="ru-RU" w:bidi="ru-RU"/>
        </w:rPr>
        <w:t xml:space="preserve"> именуется</w:t>
      </w:r>
      <w:r w:rsidR="005710FD" w:rsidRPr="009834EA">
        <w:rPr>
          <w:color w:val="000000"/>
          <w:sz w:val="28"/>
          <w:szCs w:val="28"/>
          <w:lang w:eastAsia="ru-RU" w:bidi="ru-RU"/>
        </w:rPr>
        <w:t xml:space="preserve"> - НДС), перед организациями поставщиками топливно-энергетических ресурсов без учета НДС; для получателей субсидии, не являющихся плательщиками НДС, - с учетом НДС.</w:t>
      </w:r>
    </w:p>
    <w:p w14:paraId="768831E9" w14:textId="77777777" w:rsidR="005710FD" w:rsidRPr="00554313" w:rsidRDefault="005710FD" w:rsidP="00A20EF4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Показателем, необходимым для достижения результата предоставления субсидии, является коэффициент, отражающий долю использования субсидии на погашение кредиторской задолженности перед организациями поставщиками топливно-энергетических ресурсов (К), который определяется по формуле:</w:t>
      </w:r>
    </w:p>
    <w:p w14:paraId="61EFB0BA" w14:textId="77777777" w:rsidR="005710FD" w:rsidRPr="00554313" w:rsidRDefault="005710FD" w:rsidP="00A20EF4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К = С / КЗ, где:</w:t>
      </w:r>
    </w:p>
    <w:p w14:paraId="435BBDCA" w14:textId="77777777" w:rsidR="005710FD" w:rsidRPr="00554313" w:rsidRDefault="005710FD" w:rsidP="00A20EF4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С - сумма полученной субсидии, рублей;</w:t>
      </w:r>
    </w:p>
    <w:p w14:paraId="318CCFA4" w14:textId="77777777" w:rsidR="005710FD" w:rsidRPr="00554313" w:rsidRDefault="005710FD" w:rsidP="00A20EF4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КЗ - сумма снижения кредиторской задолженности перед ресурсоснабжающими организациями за счет субсидии (с учетом применяемой системы налогообложения), рублей.</w:t>
      </w:r>
    </w:p>
    <w:p w14:paraId="02069794" w14:textId="77777777" w:rsidR="005710FD" w:rsidRPr="00FD4884" w:rsidRDefault="005710FD" w:rsidP="00A20EF4">
      <w:pPr>
        <w:pStyle w:val="22"/>
        <w:shd w:val="clear" w:color="auto" w:fill="auto"/>
        <w:tabs>
          <w:tab w:val="left" w:pos="567"/>
          <w:tab w:val="left" w:pos="709"/>
          <w:tab w:val="left" w:pos="1134"/>
        </w:tabs>
        <w:spacing w:before="0" w:after="0" w:line="240" w:lineRule="auto"/>
        <w:ind w:firstLine="567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Показатель считается выполненным при величине К = 1.</w:t>
      </w:r>
    </w:p>
    <w:p w14:paraId="1E373AAA" w14:textId="6DDAD9C5" w:rsidR="00A2477D" w:rsidRPr="003D72DB" w:rsidRDefault="008E313F" w:rsidP="00A20EF4">
      <w:pPr>
        <w:widowControl w:val="0"/>
        <w:tabs>
          <w:tab w:val="left" w:pos="709"/>
          <w:tab w:val="left" w:pos="10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7. </w:t>
      </w:r>
      <w:r w:rsidR="00A2477D" w:rsidRPr="003D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Способ проведения отбора - запрос предложений.</w:t>
      </w:r>
    </w:p>
    <w:p w14:paraId="47D2611A" w14:textId="77777777" w:rsidR="00A2477D" w:rsidRPr="00A2477D" w:rsidRDefault="00A2477D" w:rsidP="00A20EF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4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Запрос предложений проводится на основании документов, указанных в пункте 12 настоящего Порядка, предоставляемых участниками отбора, исходя из соответствия участника отбора категориям и критериям отбора и </w:t>
      </w:r>
      <w:r w:rsidRPr="00A24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очередности поступления предложений (заявок) на участие в отборе.</w:t>
      </w:r>
    </w:p>
    <w:p w14:paraId="6CE3F803" w14:textId="35AE1E75" w:rsidR="00A2477D" w:rsidRPr="00A2477D" w:rsidRDefault="008E313F" w:rsidP="00A20EF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8. </w:t>
      </w:r>
      <w:r w:rsidR="00A2477D" w:rsidRPr="00A24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Отбор проводится в один этап.</w:t>
      </w:r>
    </w:p>
    <w:p w14:paraId="205A3FD3" w14:textId="36EB0E94" w:rsidR="001B0150" w:rsidRPr="001B0150" w:rsidRDefault="008E313F" w:rsidP="00A20EF4">
      <w:pPr>
        <w:widowControl w:val="0"/>
        <w:tabs>
          <w:tab w:val="left" w:pos="709"/>
          <w:tab w:val="left" w:pos="9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9.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именуется - единый портал, сети Интернет) (в разделе единого портала) в порядке, установленном Министерством финансов Российской Федерации</w:t>
      </w:r>
      <w:r w:rsidR="00E50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</w:t>
      </w:r>
      <w:r w:rsidR="007E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именуется </w:t>
      </w:r>
      <w:r w:rsidR="00E50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система «Электронный бюджет»)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50171C97" w14:textId="7E2FD042" w:rsidR="00674D99" w:rsidRPr="0051239C" w:rsidRDefault="008E313F" w:rsidP="00A20EF4">
      <w:pPr>
        <w:pStyle w:val="22"/>
        <w:shd w:val="clear" w:color="auto" w:fill="auto"/>
        <w:tabs>
          <w:tab w:val="left" w:pos="881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10. </w:t>
      </w:r>
      <w:r w:rsidR="00674D99" w:rsidRPr="0051239C">
        <w:rPr>
          <w:color w:val="000000"/>
          <w:sz w:val="28"/>
          <w:szCs w:val="28"/>
          <w:lang w:eastAsia="ru-RU" w:bidi="ru-RU"/>
        </w:rPr>
        <w:t>Объявление о проведении отбора (далее</w:t>
      </w:r>
      <w:r w:rsidR="00EC3401">
        <w:rPr>
          <w:color w:val="000000"/>
          <w:sz w:val="28"/>
          <w:szCs w:val="28"/>
          <w:lang w:eastAsia="ru-RU" w:bidi="ru-RU"/>
        </w:rPr>
        <w:t xml:space="preserve"> именуется</w:t>
      </w:r>
      <w:r w:rsidR="00674D99" w:rsidRPr="0051239C">
        <w:rPr>
          <w:color w:val="000000"/>
          <w:sz w:val="28"/>
          <w:szCs w:val="28"/>
          <w:lang w:eastAsia="ru-RU" w:bidi="ru-RU"/>
        </w:rPr>
        <w:t xml:space="preserve"> - объявление) размещается на едином портале бюджетной системы Российской Федерации </w:t>
      </w:r>
      <w:r w:rsidR="00674D99" w:rsidRPr="0051239C">
        <w:rPr>
          <w:color w:val="000000"/>
          <w:sz w:val="28"/>
          <w:szCs w:val="28"/>
          <w:lang w:bidi="en-US"/>
        </w:rPr>
        <w:t>(</w:t>
      </w:r>
      <w:hyperlink r:id="rId8" w:history="1">
        <w:r w:rsidR="00674D99" w:rsidRPr="0051239C">
          <w:rPr>
            <w:rStyle w:val="a3"/>
            <w:sz w:val="28"/>
            <w:szCs w:val="28"/>
            <w:lang w:val="en-US" w:bidi="en-US"/>
          </w:rPr>
          <w:t>www</w:t>
        </w:r>
        <w:r w:rsidR="00674D99" w:rsidRPr="0051239C">
          <w:rPr>
            <w:rStyle w:val="a3"/>
            <w:sz w:val="28"/>
            <w:szCs w:val="28"/>
            <w:lang w:bidi="en-US"/>
          </w:rPr>
          <w:t>.</w:t>
        </w:r>
        <w:r w:rsidR="00674D99" w:rsidRPr="0051239C">
          <w:rPr>
            <w:rStyle w:val="a3"/>
            <w:sz w:val="28"/>
            <w:szCs w:val="28"/>
            <w:lang w:val="en-US" w:bidi="en-US"/>
          </w:rPr>
          <w:t>budget</w:t>
        </w:r>
        <w:r w:rsidR="00674D99" w:rsidRPr="0051239C">
          <w:rPr>
            <w:rStyle w:val="a3"/>
            <w:sz w:val="28"/>
            <w:szCs w:val="28"/>
            <w:lang w:bidi="en-US"/>
          </w:rPr>
          <w:t>.</w:t>
        </w:r>
        <w:r w:rsidR="00674D99" w:rsidRPr="0051239C">
          <w:rPr>
            <w:rStyle w:val="a3"/>
            <w:sz w:val="28"/>
            <w:szCs w:val="28"/>
            <w:lang w:val="en-US" w:bidi="en-US"/>
          </w:rPr>
          <w:t>gov</w:t>
        </w:r>
        <w:r w:rsidR="00674D99" w:rsidRPr="0051239C">
          <w:rPr>
            <w:rStyle w:val="a3"/>
            <w:sz w:val="28"/>
            <w:szCs w:val="28"/>
            <w:lang w:bidi="en-US"/>
          </w:rPr>
          <w:t>.</w:t>
        </w:r>
        <w:r w:rsidR="00674D99" w:rsidRPr="0051239C">
          <w:rPr>
            <w:rStyle w:val="a3"/>
            <w:sz w:val="28"/>
            <w:szCs w:val="28"/>
            <w:lang w:val="en-US" w:bidi="en-US"/>
          </w:rPr>
          <w:t>ru</w:t>
        </w:r>
      </w:hyperlink>
      <w:r w:rsidR="00674D99" w:rsidRPr="0051239C">
        <w:rPr>
          <w:color w:val="000000"/>
          <w:sz w:val="28"/>
          <w:szCs w:val="28"/>
          <w:lang w:bidi="en-US"/>
        </w:rPr>
        <w:t xml:space="preserve">) </w:t>
      </w:r>
      <w:r w:rsidR="00674D99" w:rsidRPr="0051239C">
        <w:rPr>
          <w:color w:val="000000"/>
          <w:sz w:val="28"/>
          <w:szCs w:val="28"/>
          <w:lang w:eastAsia="ru-RU" w:bidi="ru-RU"/>
        </w:rPr>
        <w:t>в информационно-телекоммуникационной сети «Интернет» (далее</w:t>
      </w:r>
      <w:r w:rsidR="0079615A">
        <w:rPr>
          <w:color w:val="000000"/>
          <w:sz w:val="28"/>
          <w:szCs w:val="28"/>
          <w:lang w:eastAsia="ru-RU" w:bidi="ru-RU"/>
        </w:rPr>
        <w:t xml:space="preserve"> именуется</w:t>
      </w:r>
      <w:r w:rsidR="00674D99" w:rsidRPr="0051239C">
        <w:rPr>
          <w:color w:val="000000"/>
          <w:sz w:val="28"/>
          <w:szCs w:val="28"/>
          <w:lang w:eastAsia="ru-RU" w:bidi="ru-RU"/>
        </w:rPr>
        <w:t xml:space="preserve"> - единый портал) и официальном сайте </w:t>
      </w:r>
      <w:r w:rsidR="0066047A">
        <w:rPr>
          <w:color w:val="000000"/>
          <w:sz w:val="28"/>
          <w:szCs w:val="28"/>
          <w:lang w:eastAsia="ru-RU" w:bidi="ru-RU"/>
        </w:rPr>
        <w:t>А</w:t>
      </w:r>
      <w:r w:rsidR="00674D99" w:rsidRPr="0051239C">
        <w:rPr>
          <w:color w:val="000000"/>
          <w:sz w:val="28"/>
          <w:szCs w:val="28"/>
          <w:lang w:eastAsia="ru-RU" w:bidi="ru-RU"/>
        </w:rPr>
        <w:t xml:space="preserve">дминистрации Карталинского муниципального </w:t>
      </w:r>
      <w:r w:rsidR="0066047A">
        <w:rPr>
          <w:color w:val="000000"/>
          <w:sz w:val="28"/>
          <w:szCs w:val="28"/>
          <w:lang w:eastAsia="ru-RU" w:bidi="ru-RU"/>
        </w:rPr>
        <w:t>округа</w:t>
      </w:r>
      <w:r w:rsidR="00674D99" w:rsidRPr="0051239C">
        <w:rPr>
          <w:color w:val="000000"/>
          <w:sz w:val="28"/>
          <w:szCs w:val="28"/>
          <w:lang w:eastAsia="ru-RU" w:bidi="ru-RU"/>
        </w:rPr>
        <w:t xml:space="preserve"> </w:t>
      </w:r>
      <w:r w:rsidR="00674D99" w:rsidRPr="0051239C">
        <w:rPr>
          <w:color w:val="000000"/>
          <w:sz w:val="28"/>
          <w:szCs w:val="28"/>
          <w:lang w:bidi="en-US"/>
        </w:rPr>
        <w:t>(</w:t>
      </w:r>
      <w:r w:rsidR="0066047A" w:rsidRPr="0066047A">
        <w:rPr>
          <w:color w:val="000000"/>
          <w:sz w:val="28"/>
          <w:szCs w:val="28"/>
          <w:lang w:val="en-US" w:bidi="en-US"/>
        </w:rPr>
        <w:t>www</w:t>
      </w:r>
      <w:r w:rsidR="0066047A" w:rsidRPr="0066047A">
        <w:rPr>
          <w:color w:val="000000"/>
          <w:sz w:val="28"/>
          <w:szCs w:val="28"/>
          <w:lang w:bidi="en-US"/>
        </w:rPr>
        <w:t>.</w:t>
      </w:r>
      <w:r w:rsidR="0066047A" w:rsidRPr="0066047A">
        <w:rPr>
          <w:color w:val="000000"/>
          <w:sz w:val="28"/>
          <w:szCs w:val="28"/>
          <w:lang w:val="en-US" w:bidi="en-US"/>
        </w:rPr>
        <w:t>kartaly</w:t>
      </w:r>
      <w:r w:rsidR="0066047A" w:rsidRPr="0066047A">
        <w:rPr>
          <w:color w:val="000000"/>
          <w:sz w:val="28"/>
          <w:szCs w:val="28"/>
          <w:lang w:bidi="en-US"/>
        </w:rPr>
        <w:t>-</w:t>
      </w:r>
      <w:r w:rsidR="0066047A" w:rsidRPr="0066047A">
        <w:rPr>
          <w:color w:val="000000"/>
          <w:sz w:val="28"/>
          <w:szCs w:val="28"/>
          <w:lang w:val="en-US" w:bidi="en-US"/>
        </w:rPr>
        <w:t>okrug</w:t>
      </w:r>
      <w:r w:rsidR="0066047A" w:rsidRPr="0066047A">
        <w:rPr>
          <w:color w:val="000000"/>
          <w:sz w:val="28"/>
          <w:szCs w:val="28"/>
          <w:lang w:bidi="en-US"/>
        </w:rPr>
        <w:t>.</w:t>
      </w:r>
      <w:r w:rsidR="0066047A" w:rsidRPr="0066047A">
        <w:rPr>
          <w:color w:val="000000"/>
          <w:sz w:val="28"/>
          <w:szCs w:val="28"/>
          <w:lang w:val="en-US" w:bidi="en-US"/>
        </w:rPr>
        <w:t>ru</w:t>
      </w:r>
      <w:r w:rsidR="00674D99" w:rsidRPr="0051239C">
        <w:rPr>
          <w:color w:val="000000"/>
          <w:sz w:val="28"/>
          <w:szCs w:val="28"/>
          <w:lang w:bidi="en-US"/>
        </w:rPr>
        <w:t xml:space="preserve">) </w:t>
      </w:r>
      <w:r w:rsidR="00674D99" w:rsidRPr="0051239C">
        <w:rPr>
          <w:color w:val="000000"/>
          <w:sz w:val="28"/>
          <w:szCs w:val="28"/>
          <w:lang w:eastAsia="ru-RU" w:bidi="ru-RU"/>
        </w:rPr>
        <w:t>в информационно-телекоммуникационной сети «Интернет» (далее</w:t>
      </w:r>
      <w:r w:rsidR="00EC3401">
        <w:rPr>
          <w:color w:val="000000"/>
          <w:sz w:val="28"/>
          <w:szCs w:val="28"/>
          <w:lang w:eastAsia="ru-RU" w:bidi="ru-RU"/>
        </w:rPr>
        <w:t xml:space="preserve"> именуется</w:t>
      </w:r>
      <w:r w:rsidR="00674D99" w:rsidRPr="0051239C">
        <w:rPr>
          <w:color w:val="000000"/>
          <w:sz w:val="28"/>
          <w:szCs w:val="28"/>
          <w:lang w:eastAsia="ru-RU" w:bidi="ru-RU"/>
        </w:rPr>
        <w:t xml:space="preserve"> - официальный сайт </w:t>
      </w:r>
      <w:r w:rsidR="0066047A">
        <w:rPr>
          <w:color w:val="000000"/>
          <w:sz w:val="28"/>
          <w:szCs w:val="28"/>
          <w:lang w:eastAsia="ru-RU" w:bidi="ru-RU"/>
        </w:rPr>
        <w:t>А</w:t>
      </w:r>
      <w:r w:rsidR="00674D99" w:rsidRPr="0051239C">
        <w:rPr>
          <w:color w:val="000000"/>
          <w:sz w:val="28"/>
          <w:szCs w:val="28"/>
          <w:lang w:eastAsia="ru-RU" w:bidi="ru-RU"/>
        </w:rPr>
        <w:t xml:space="preserve">дминистрации </w:t>
      </w:r>
      <w:r w:rsidR="00674D99">
        <w:rPr>
          <w:color w:val="000000"/>
          <w:sz w:val="28"/>
          <w:szCs w:val="28"/>
          <w:lang w:eastAsia="ru-RU" w:bidi="ru-RU"/>
        </w:rPr>
        <w:t xml:space="preserve">Карталинского муниципального </w:t>
      </w:r>
      <w:r w:rsidR="0066047A">
        <w:rPr>
          <w:color w:val="000000"/>
          <w:sz w:val="28"/>
          <w:szCs w:val="28"/>
          <w:lang w:eastAsia="ru-RU" w:bidi="ru-RU"/>
        </w:rPr>
        <w:t>округа</w:t>
      </w:r>
      <w:r w:rsidR="00674D99" w:rsidRPr="0051239C">
        <w:rPr>
          <w:color w:val="000000"/>
          <w:sz w:val="28"/>
          <w:szCs w:val="28"/>
          <w:lang w:eastAsia="ru-RU" w:bidi="ru-RU"/>
        </w:rPr>
        <w:t>) не позднее, чем за десять календарных дней до даты начала приема заявок с указанием следующей информации:</w:t>
      </w:r>
    </w:p>
    <w:p w14:paraId="1B8FCCCB" w14:textId="73AEB2DE" w:rsidR="001B0150" w:rsidRPr="001B0150" w:rsidRDefault="008E313F" w:rsidP="00A20EF4">
      <w:pPr>
        <w:widowControl w:val="0"/>
        <w:tabs>
          <w:tab w:val="left" w:pos="709"/>
          <w:tab w:val="left" w:pos="1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сроков проведения отбора, а также информация об этапах отбора (при наличии);</w:t>
      </w:r>
    </w:p>
    <w:p w14:paraId="76B0518C" w14:textId="6D68661B" w:rsidR="001B0150" w:rsidRPr="001B0150" w:rsidRDefault="008E313F" w:rsidP="00A20EF4">
      <w:pPr>
        <w:widowControl w:val="0"/>
        <w:tabs>
          <w:tab w:val="left" w:pos="709"/>
          <w:tab w:val="left" w:pos="9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2)</w:t>
      </w:r>
      <w:r w:rsidR="0029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даты начала подачи и окончания приема заявок участников отбора, при этом дата окончания приема заявок не может быть ранее: 10-го календарного дня, следующего за днем размещения объявления о проведении отбора;</w:t>
      </w:r>
    </w:p>
    <w:p w14:paraId="653564D6" w14:textId="00EAC9E8" w:rsidR="001B0150" w:rsidRPr="001B0150" w:rsidRDefault="008E313F" w:rsidP="008E313F">
      <w:pPr>
        <w:widowControl w:val="0"/>
        <w:tabs>
          <w:tab w:val="left" w:pos="709"/>
          <w:tab w:val="left" w:pos="9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3)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наименования, место нахождения, почтовый адрес, адрес электронной почты главного распорядителя бюджетных средств;</w:t>
      </w:r>
    </w:p>
    <w:p w14:paraId="4C6A650B" w14:textId="32DA511D" w:rsidR="001B0150" w:rsidRPr="001B0150" w:rsidRDefault="008E313F" w:rsidP="008E313F">
      <w:pPr>
        <w:widowControl w:val="0"/>
        <w:tabs>
          <w:tab w:val="left" w:pos="709"/>
          <w:tab w:val="left" w:pos="9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4)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результатов предоставления субсидии;</w:t>
      </w:r>
    </w:p>
    <w:p w14:paraId="28B34824" w14:textId="4F85E440" w:rsidR="001B0150" w:rsidRPr="001B0150" w:rsidRDefault="008E313F" w:rsidP="008E313F">
      <w:pPr>
        <w:widowControl w:val="0"/>
        <w:tabs>
          <w:tab w:val="left" w:pos="709"/>
          <w:tab w:val="left" w:pos="9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5)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доменного имени и (или) сетевого адресата, и (или) указателей страниц сайта в сети Интернет, на котором обеспечивается проведение отбора;</w:t>
      </w:r>
    </w:p>
    <w:p w14:paraId="00E34B33" w14:textId="2B6DC624" w:rsidR="001B0150" w:rsidRPr="001B0150" w:rsidRDefault="008E313F" w:rsidP="008E313F">
      <w:pPr>
        <w:widowControl w:val="0"/>
        <w:tabs>
          <w:tab w:val="left" w:pos="709"/>
          <w:tab w:val="left" w:pos="9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6)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требований к участникам отбора, определенные в соответствии с пунктом </w:t>
      </w:r>
      <w:r w:rsidR="001B0150" w:rsidRPr="008E313F">
        <w:rPr>
          <w:rFonts w:ascii="Times New Roman" w:hAnsi="Times New Roman" w:cs="Times New Roman"/>
          <w:sz w:val="28"/>
          <w:szCs w:val="28"/>
        </w:rPr>
        <w:t>12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 в соответствии с пунктом </w:t>
      </w:r>
      <w:r w:rsidR="00F14392" w:rsidRPr="00F14392">
        <w:rPr>
          <w:rFonts w:ascii="Times New Roman" w:hAnsi="Times New Roman" w:cs="Times New Roman"/>
          <w:sz w:val="28"/>
          <w:szCs w:val="28"/>
        </w:rPr>
        <w:t>12</w:t>
      </w:r>
      <w:r w:rsidR="00F14392">
        <w:rPr>
          <w:rFonts w:ascii="Times New Roman" w:eastAsia="Times New Roman" w:hAnsi="Times New Roman" w:cs="Times New Roman"/>
          <w:color w:val="EE0000"/>
          <w:sz w:val="28"/>
          <w:szCs w:val="28"/>
          <w:lang w:eastAsia="ru-RU" w:bidi="ru-RU"/>
        </w:rPr>
        <w:t xml:space="preserve">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настоящего Порядка;</w:t>
      </w:r>
    </w:p>
    <w:p w14:paraId="2AC886E5" w14:textId="047A645C" w:rsidR="001B0150" w:rsidRPr="001B0150" w:rsidRDefault="008E313F" w:rsidP="008E313F">
      <w:pPr>
        <w:widowControl w:val="0"/>
        <w:tabs>
          <w:tab w:val="left" w:pos="709"/>
          <w:tab w:val="left" w:pos="9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7)</w:t>
      </w:r>
      <w:r w:rsidR="00EC3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категорий и (или) критерии отбора;</w:t>
      </w:r>
    </w:p>
    <w:p w14:paraId="69EBCED7" w14:textId="6668C55B" w:rsidR="001B0150" w:rsidRPr="001B0150" w:rsidRDefault="008E313F" w:rsidP="008E313F">
      <w:pPr>
        <w:widowControl w:val="0"/>
        <w:tabs>
          <w:tab w:val="left" w:pos="709"/>
          <w:tab w:val="left" w:pos="9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8)</w:t>
      </w:r>
      <w:r w:rsidR="00EC3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категорий получателей субсидии;</w:t>
      </w:r>
    </w:p>
    <w:p w14:paraId="166AF6AC" w14:textId="5C682D24" w:rsidR="001B0150" w:rsidRPr="001B0150" w:rsidRDefault="008E313F" w:rsidP="008E313F">
      <w:pPr>
        <w:widowControl w:val="0"/>
        <w:tabs>
          <w:tab w:val="left" w:pos="709"/>
          <w:tab w:val="left" w:pos="9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9)</w:t>
      </w:r>
      <w:r w:rsidR="00EC3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порядка подачи участниками отбора заявок и требования, предъявляемые к форме и содержанию заявок;</w:t>
      </w:r>
    </w:p>
    <w:p w14:paraId="2085D723" w14:textId="4D89D3C5" w:rsidR="001B0150" w:rsidRPr="001B0150" w:rsidRDefault="008E313F" w:rsidP="008E313F">
      <w:pPr>
        <w:widowControl w:val="0"/>
        <w:tabs>
          <w:tab w:val="left" w:pos="709"/>
          <w:tab w:val="left" w:pos="9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10)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порядка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499B2B76" w14:textId="1573C352" w:rsidR="001B0150" w:rsidRPr="001B0150" w:rsidRDefault="008E313F" w:rsidP="008E313F">
      <w:pPr>
        <w:widowControl w:val="0"/>
        <w:tabs>
          <w:tab w:val="left" w:pos="709"/>
          <w:tab w:val="left" w:pos="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11)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правил рассмотрения и оценки заявок;</w:t>
      </w:r>
    </w:p>
    <w:p w14:paraId="60DF2E39" w14:textId="670E1A16" w:rsidR="001B0150" w:rsidRPr="001B0150" w:rsidRDefault="008E313F" w:rsidP="008E313F">
      <w:pPr>
        <w:widowControl w:val="0"/>
        <w:tabs>
          <w:tab w:val="left" w:pos="709"/>
          <w:tab w:val="left" w:pos="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12)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порядка возврата заявок на доработку;</w:t>
      </w:r>
    </w:p>
    <w:p w14:paraId="6CFD312C" w14:textId="49E8B260" w:rsidR="001B0150" w:rsidRPr="001B0150" w:rsidRDefault="008E313F" w:rsidP="008E313F">
      <w:pPr>
        <w:widowControl w:val="0"/>
        <w:tabs>
          <w:tab w:val="left" w:pos="709"/>
          <w:tab w:val="left" w:pos="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13)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порядка отклонения заявок, а также информацию об основаниях их отклонения;</w:t>
      </w:r>
    </w:p>
    <w:p w14:paraId="4854577A" w14:textId="2C706256" w:rsidR="001B0150" w:rsidRPr="001B0150" w:rsidRDefault="001B0150" w:rsidP="008E313F">
      <w:pPr>
        <w:widowControl w:val="0"/>
        <w:tabs>
          <w:tab w:val="left" w:pos="709"/>
          <w:tab w:val="left" w:pos="9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14)  объема распределяемой субсидии в рамках отбора, порядок расчета размера субсидии, установленный</w:t>
      </w:r>
      <w:r w:rsidR="00EC3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настоящим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Порядком, правила распределения субсидии по результатам отбора, которые могут включать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66ACABC6" w14:textId="77777777" w:rsidR="001B0150" w:rsidRPr="001B0150" w:rsidRDefault="001B0150" w:rsidP="004B606D">
      <w:pPr>
        <w:widowControl w:val="0"/>
        <w:tabs>
          <w:tab w:val="left" w:pos="709"/>
          <w:tab w:val="left" w:pos="9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15)  порядка предоставления участникам отбора разъяснений положений объявления о проведении отбора, даты начала и окончания срока предоставления;</w:t>
      </w:r>
    </w:p>
    <w:p w14:paraId="0946BD93" w14:textId="77777777" w:rsidR="001B0150" w:rsidRPr="001B0150" w:rsidRDefault="001B0150" w:rsidP="004B606D">
      <w:pPr>
        <w:widowControl w:val="0"/>
        <w:tabs>
          <w:tab w:val="left" w:pos="709"/>
          <w:tab w:val="left" w:pos="9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16)  срока, в течение которого победитель (победители) отбора должен подписать соглашение;</w:t>
      </w:r>
    </w:p>
    <w:p w14:paraId="79E3606E" w14:textId="77777777" w:rsidR="001B0150" w:rsidRPr="001B0150" w:rsidRDefault="001B0150" w:rsidP="004B606D">
      <w:pPr>
        <w:widowControl w:val="0"/>
        <w:tabs>
          <w:tab w:val="left" w:pos="709"/>
          <w:tab w:val="left" w:pos="9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17)  условий признания победителя (победителей) отбора уклонившимся от заключения соглашения;</w:t>
      </w:r>
    </w:p>
    <w:p w14:paraId="22F7465C" w14:textId="77777777" w:rsidR="001B0150" w:rsidRPr="001B0150" w:rsidRDefault="001B0150" w:rsidP="004B606D">
      <w:pPr>
        <w:widowControl w:val="0"/>
        <w:tabs>
          <w:tab w:val="left" w:pos="709"/>
          <w:tab w:val="left" w:pos="9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18) срока размещения протокола подведения итогов отбора (документа об итогах проведения отбора).</w:t>
      </w:r>
    </w:p>
    <w:p w14:paraId="03530E91" w14:textId="3CCCF7CE" w:rsidR="001B0150" w:rsidRPr="001B0150" w:rsidRDefault="001B0150" w:rsidP="004B606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11. Внесение изменений в </w:t>
      </w:r>
      <w:r w:rsidR="00EC3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бъявление о проведении отбора, которое осуществляется не позднее наступления </w:t>
      </w:r>
      <w:proofErr w:type="gramStart"/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даты  окончания</w:t>
      </w:r>
      <w:proofErr w:type="gramEnd"/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приема заявок участников отбора производится с соблюдением условий:</w:t>
      </w:r>
    </w:p>
    <w:p w14:paraId="24628DAB" w14:textId="77777777" w:rsidR="001B0150" w:rsidRPr="001B0150" w:rsidRDefault="001B0150" w:rsidP="004B606D">
      <w:pPr>
        <w:widowControl w:val="0"/>
        <w:tabs>
          <w:tab w:val="left" w:pos="709"/>
          <w:tab w:val="left" w:pos="9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 срок подачи участниками отбора заявок со </w:t>
      </w:r>
      <w:proofErr w:type="gramStart"/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дня,  следующего</w:t>
      </w:r>
      <w:proofErr w:type="gramEnd"/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 днем внесения изменений до даты окончания  приема заявок составляет                          5 календарных дней;</w:t>
      </w:r>
    </w:p>
    <w:p w14:paraId="73E1AD6A" w14:textId="77777777" w:rsidR="001B0150" w:rsidRPr="001B0150" w:rsidRDefault="001B0150" w:rsidP="004B606D">
      <w:pPr>
        <w:widowControl w:val="0"/>
        <w:tabs>
          <w:tab w:val="left" w:pos="709"/>
          <w:tab w:val="left" w:pos="9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2)  изменение способа отбора получателей субсидий не допускается;</w:t>
      </w:r>
    </w:p>
    <w:p w14:paraId="33C6B99D" w14:textId="77777777" w:rsidR="001B0150" w:rsidRPr="001B0150" w:rsidRDefault="001B0150" w:rsidP="004B606D">
      <w:pPr>
        <w:widowControl w:val="0"/>
        <w:tabs>
          <w:tab w:val="left" w:pos="709"/>
          <w:tab w:val="left" w:pos="9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которое предусматривает право участников отбора внести изменения в заявки;</w:t>
      </w:r>
    </w:p>
    <w:p w14:paraId="69CB8A7C" w14:textId="77777777" w:rsidR="001B0150" w:rsidRPr="001B0150" w:rsidRDefault="001B0150" w:rsidP="004B606D">
      <w:pPr>
        <w:widowControl w:val="0"/>
        <w:tabs>
          <w:tab w:val="left" w:pos="709"/>
          <w:tab w:val="left" w:pos="9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4) участники отбора, подавшие заявку, уведомляются о внесении изменений в объявление о проведении отбора получателей субсидии не позднее дня, следующего за днем внесения изменений в объявление о проведении отбора с использованием системы «Электронный бюджет».</w:t>
      </w:r>
    </w:p>
    <w:p w14:paraId="408C97B4" w14:textId="77777777" w:rsidR="001B0150" w:rsidRPr="001B0150" w:rsidRDefault="001B0150" w:rsidP="004B606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12. Обязательные требования к участникам отбора:</w:t>
      </w:r>
    </w:p>
    <w:p w14:paraId="6CA4BA5E" w14:textId="3AEA89C2" w:rsidR="001B0150" w:rsidRPr="001B0150" w:rsidRDefault="001B0150" w:rsidP="004B606D">
      <w:pPr>
        <w:widowControl w:val="0"/>
        <w:tabs>
          <w:tab w:val="left" w:pos="709"/>
          <w:tab w:val="left" w:pos="9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</w:t>
      </w:r>
      <w:r w:rsidR="001D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получатель субсидии</w:t>
      </w:r>
      <w:r w:rsidR="008A3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(участник отбора)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именуются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68E8A29" w14:textId="1B76D013" w:rsidR="001B0150" w:rsidRPr="001B0150" w:rsidRDefault="001B0150" w:rsidP="004B606D">
      <w:pPr>
        <w:widowControl w:val="0"/>
        <w:tabs>
          <w:tab w:val="left" w:pos="709"/>
          <w:tab w:val="left" w:pos="9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</w:t>
      </w:r>
      <w:r w:rsidR="001D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получатель субсидии</w:t>
      </w:r>
      <w:r w:rsidR="008A3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(участник отбора)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находится в перечне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556EA7D" w14:textId="1313223F" w:rsidR="001B0150" w:rsidRPr="001B0150" w:rsidRDefault="001B0150" w:rsidP="004B606D">
      <w:pPr>
        <w:widowControl w:val="0"/>
        <w:tabs>
          <w:tab w:val="left" w:pos="709"/>
          <w:tab w:val="left" w:pos="9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3) </w:t>
      </w:r>
      <w:r w:rsidR="001D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получатель субсидии</w:t>
      </w:r>
      <w:r w:rsidR="008A3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(участник отбора)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26E7B9B" w14:textId="5C6B04C5" w:rsidR="001B0150" w:rsidRPr="001B0150" w:rsidRDefault="001B0150" w:rsidP="004B606D">
      <w:pPr>
        <w:widowControl w:val="0"/>
        <w:tabs>
          <w:tab w:val="left" w:pos="709"/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4) </w:t>
      </w:r>
      <w:r w:rsidR="001D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получатель субсидии</w:t>
      </w:r>
      <w:r w:rsidR="008A3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(участник отбора)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получает средства из </w:t>
      </w:r>
      <w:r w:rsidR="00F4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областного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бюджета </w:t>
      </w:r>
      <w:r w:rsidR="00F4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основании иных нормативных актов Челябинской области на цели,</w:t>
      </w:r>
      <w:r w:rsidR="0017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установленные настоящим Порядком;</w:t>
      </w:r>
    </w:p>
    <w:p w14:paraId="338893A5" w14:textId="61ADF1D0" w:rsidR="001B0150" w:rsidRPr="001B0150" w:rsidRDefault="001B0150" w:rsidP="004B606D">
      <w:pPr>
        <w:widowControl w:val="0"/>
        <w:tabs>
          <w:tab w:val="left" w:pos="709"/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5) </w:t>
      </w:r>
      <w:r w:rsidR="001D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получатель субсидии</w:t>
      </w:r>
      <w:r w:rsidR="008A3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(участник отбора)</w:t>
      </w:r>
      <w:r w:rsidR="001D53FF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1994EC79" w14:textId="107F62DD" w:rsidR="001B0150" w:rsidRPr="001B0150" w:rsidRDefault="001B0150" w:rsidP="004B606D">
      <w:pPr>
        <w:widowControl w:val="0"/>
        <w:tabs>
          <w:tab w:val="left" w:pos="709"/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6) у </w:t>
      </w:r>
      <w:r w:rsidR="001D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получателя субсидии</w:t>
      </w:r>
      <w:r w:rsidR="001D53FF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A3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(участник отбора)</w:t>
      </w:r>
      <w:r w:rsidR="00332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01409509" w14:textId="06CD896B" w:rsidR="001B0150" w:rsidRPr="001B0150" w:rsidRDefault="001B0150" w:rsidP="004B606D">
      <w:pPr>
        <w:widowControl w:val="0"/>
        <w:tabs>
          <w:tab w:val="left" w:pos="709"/>
          <w:tab w:val="left" w:pos="10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7) у </w:t>
      </w:r>
      <w:r w:rsidR="001D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получателя субсидии</w:t>
      </w:r>
      <w:r w:rsidR="008A3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(участник отбора)</w:t>
      </w:r>
      <w:r w:rsidR="001D53FF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отсутствуют просроченная задолженность по возврату в бюджет </w:t>
      </w:r>
      <w:r w:rsidR="00F4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субъекта Российской Федерации (местный бюджет)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17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публично- правовым образованием,  из </w:t>
      </w:r>
      <w:r w:rsidR="00A36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бюджета которого планируется предоставление субсидии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25A21ACA" w14:textId="69F2B6B7" w:rsidR="001B0150" w:rsidRPr="001B0150" w:rsidRDefault="001B0150" w:rsidP="004B606D">
      <w:pPr>
        <w:widowControl w:val="0"/>
        <w:tabs>
          <w:tab w:val="left" w:pos="709"/>
          <w:tab w:val="left" w:pos="10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8) </w:t>
      </w:r>
      <w:r w:rsidR="001D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получатель субсидии</w:t>
      </w:r>
      <w:r w:rsidR="008A3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(участник отбора)</w:t>
      </w:r>
      <w:r w:rsidR="001D53FF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 получателей субсидий, другого юридического лица), ликвидации, в отношении него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14:paraId="56EA8AC7" w14:textId="663DFBB1" w:rsidR="001B0150" w:rsidRPr="001B0150" w:rsidRDefault="001B0150" w:rsidP="004B606D">
      <w:pPr>
        <w:widowControl w:val="0"/>
        <w:tabs>
          <w:tab w:val="left" w:pos="13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9) в реестре дисквалифицированных лиц отсутствуют сведения  о дисквалифицированных руководителе, членах коллегиального исполнительного органа, лица, исполняющего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</w:t>
      </w:r>
      <w:r w:rsidR="008A3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 физическом лице</w:t>
      </w:r>
      <w:r w:rsidR="008A3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являющихся участниками отбора получателей субсидий;</w:t>
      </w:r>
    </w:p>
    <w:p w14:paraId="2BC5B6B5" w14:textId="1FBB7CB1" w:rsidR="001B0150" w:rsidRPr="001B0150" w:rsidRDefault="001B0150" w:rsidP="004B606D">
      <w:pPr>
        <w:widowControl w:val="0"/>
        <w:tabs>
          <w:tab w:val="left" w:pos="9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CA2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на дату подачи заявки участник отбора соответствует критериям отбора, указанным в пункте </w:t>
      </w:r>
      <w:r w:rsidR="008A3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настоящего Порядка.</w:t>
      </w:r>
    </w:p>
    <w:p w14:paraId="5AFF156B" w14:textId="412EEE72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13. </w:t>
      </w:r>
      <w:r w:rsidR="00FA7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Управление строительства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целях подтверждения соответствия </w:t>
      </w:r>
      <w:r w:rsidR="008A3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получателя субсидии (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участника отбора</w:t>
      </w:r>
      <w:r w:rsidR="008A3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у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становленным требованиям не вправе требовать от участника отбора получателей субсидий представления документов и информации при наличии соответствующей информации в государственных информационных системах, доступ к которым у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уполномоченного органа имеется в рамках межведомственного электронного взаимодействия, за исключением случая, если участник отбора получателей субсидий готов представить указанные документы и информацию уполномоченному органу по собственной инициативе.</w:t>
      </w:r>
    </w:p>
    <w:p w14:paraId="06E597A5" w14:textId="77777777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14. Для участия в отборе участники отбора размещают на едином портале в срок, установленный в объявлении о проведении отбора получателей субсидии, следующие документы и сведения:</w:t>
      </w:r>
    </w:p>
    <w:p w14:paraId="30F74C64" w14:textId="3212437F" w:rsidR="001B0150" w:rsidRDefault="001B0150" w:rsidP="004B606D">
      <w:pPr>
        <w:widowControl w:val="0"/>
        <w:tabs>
          <w:tab w:val="left" w:pos="10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1) заяв</w:t>
      </w:r>
      <w:r w:rsidR="00EC3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форме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приложения 1</w:t>
      </w:r>
      <w:r w:rsidRPr="001B0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настоящему Порядку;</w:t>
      </w:r>
    </w:p>
    <w:p w14:paraId="01B43695" w14:textId="259E9044" w:rsidR="00EC3401" w:rsidRPr="001B0150" w:rsidRDefault="00EC3401" w:rsidP="004B606D">
      <w:pPr>
        <w:widowControl w:val="0"/>
        <w:tabs>
          <w:tab w:val="left" w:pos="10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справка о кредиторской задолженности участника отбора,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согласно приложения</w:t>
      </w:r>
      <w:proofErr w:type="gramEnd"/>
      <w:r w:rsidR="00673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673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настоящему Порядку;</w:t>
      </w:r>
    </w:p>
    <w:p w14:paraId="1A3A5BB1" w14:textId="3AFB929F" w:rsidR="001B0150" w:rsidRPr="001B0150" w:rsidRDefault="00673A9A" w:rsidP="004B606D">
      <w:pPr>
        <w:widowControl w:val="0"/>
        <w:tabs>
          <w:tab w:val="left" w:pos="9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расчет размера субсидии по форме согласно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приложению </w:t>
      </w:r>
      <w:r w:rsidR="00661C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3,</w:t>
      </w:r>
      <w:r w:rsidR="00CA28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661C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4,</w:t>
      </w:r>
      <w:r w:rsidR="00CA28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661C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5,</w:t>
      </w:r>
      <w:r w:rsidR="00CA28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661C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6</w:t>
      </w:r>
      <w:r w:rsidR="001B0150" w:rsidRPr="001B0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настоящему Порядку;</w:t>
      </w:r>
    </w:p>
    <w:p w14:paraId="4BDC5417" w14:textId="6EE22DBA" w:rsidR="001B0150" w:rsidRPr="001B0150" w:rsidRDefault="00673A9A" w:rsidP="004B606D">
      <w:pPr>
        <w:widowControl w:val="0"/>
        <w:tabs>
          <w:tab w:val="left" w:pos="10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согласие на обработку персональных данных и публикацию (размещение) в информационно-телекоммуникационной сети «Интернет» информации об участнике отбора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(приложение 7 к настоящему Порядку)</w:t>
      </w:r>
      <w:r w:rsidR="00FA7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5E92D86F" w14:textId="4CE006E6" w:rsidR="001B0150" w:rsidRPr="001B0150" w:rsidRDefault="00673A9A" w:rsidP="004B606D">
      <w:pPr>
        <w:widowControl w:val="0"/>
        <w:tabs>
          <w:tab w:val="left" w:pos="9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документ, выданный кредитной организацией, о реквизитах банковского счета с указанием реквизитов кредитной организации для зачисления средств субсидии;</w:t>
      </w:r>
    </w:p>
    <w:p w14:paraId="1050F01C" w14:textId="3B9C77C0" w:rsidR="001B0150" w:rsidRPr="001B0150" w:rsidRDefault="00673A9A" w:rsidP="004B606D">
      <w:pPr>
        <w:widowControl w:val="0"/>
        <w:tabs>
          <w:tab w:val="left" w:pos="9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FA7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документы, подтверждающие факт поставки приобретенных товаров, факт оказания оказанных услуг (акт приема-передачи, и (или) товарная накладная, и (или) товарно-транспортная накладная, и (или) универсальный передаточный документ);</w:t>
      </w:r>
    </w:p>
    <w:p w14:paraId="0C182B01" w14:textId="366D9FF4" w:rsidR="001B0150" w:rsidRPr="001B0150" w:rsidRDefault="00674D99" w:rsidP="004B606D">
      <w:pPr>
        <w:widowControl w:val="0"/>
        <w:tabs>
          <w:tab w:val="left" w:pos="9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платежные документы (платежные поручения), подтверждающие оплату в полном объеме;</w:t>
      </w:r>
    </w:p>
    <w:p w14:paraId="45F6FD0C" w14:textId="088CE0C1" w:rsidR="001B0150" w:rsidRPr="001B0150" w:rsidRDefault="00674D99" w:rsidP="001D53FF">
      <w:pPr>
        <w:widowControl w:val="0"/>
        <w:tabs>
          <w:tab w:val="left" w:pos="11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фотоматериалы с результатами произведенных затрат и выполненных работ</w:t>
      </w:r>
      <w:r w:rsidR="001D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(при наличии)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2F56A1A2" w14:textId="2CA2AF9D" w:rsidR="001B0150" w:rsidRPr="001B0150" w:rsidRDefault="001D53FF" w:rsidP="004B606D">
      <w:pPr>
        <w:widowControl w:val="0"/>
        <w:tabs>
          <w:tab w:val="left" w:pos="11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сметные расчеты (при наличии);</w:t>
      </w:r>
    </w:p>
    <w:p w14:paraId="29838963" w14:textId="12D9297A" w:rsidR="001B0150" w:rsidRPr="001B0150" w:rsidRDefault="001B0150" w:rsidP="004B606D">
      <w:pPr>
        <w:widowControl w:val="0"/>
        <w:tabs>
          <w:tab w:val="left" w:pos="1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1D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документы, подтверждающие право собственности на земельный участок (заверенная копия);</w:t>
      </w:r>
    </w:p>
    <w:p w14:paraId="363A6405" w14:textId="45FEBD93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1D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соответствие участника отбора требованиям в соответствии с настоящим Порядком по состоянию на дату рассмотрения заявки;</w:t>
      </w:r>
    </w:p>
    <w:p w14:paraId="791BF179" w14:textId="2CBC0952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1D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условие, что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бюджет»;</w:t>
      </w:r>
    </w:p>
    <w:p w14:paraId="400BB11C" w14:textId="534E6D5F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1D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достоверность сведений, содержащихся в документах, установленных пунктом 12 настоящего Порядка, размещаемых участником отбора.</w:t>
      </w:r>
    </w:p>
    <w:p w14:paraId="14B3BCC6" w14:textId="77777777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15. Отзыв заявок возможен до окончания срока приема заявок.</w:t>
      </w:r>
    </w:p>
    <w:p w14:paraId="4E5DA410" w14:textId="77777777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16. Отзыв заявки осуществляется посредством формирования в электронной форме уведомления об отзыве заявки, которое подписывается: усиленной квалифицированной электронной подписью руководителя участника отбора или уполномоченного им лица (на основании доверенности).</w:t>
      </w:r>
    </w:p>
    <w:p w14:paraId="796BD320" w14:textId="77777777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17. Отзыв заявки осуществляется участником отбора получателей субсидии в порядке, аналогичном порядку формирования заявки участником отбора получателей субсидии.</w:t>
      </w:r>
    </w:p>
    <w:p w14:paraId="388F603F" w14:textId="77777777" w:rsidR="001B0150" w:rsidRPr="001B0150" w:rsidRDefault="001B0150" w:rsidP="004B606D">
      <w:pPr>
        <w:widowControl w:val="0"/>
        <w:tabs>
          <w:tab w:val="left" w:pos="10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18. Внесение изменений в заявки допускается до окончания срока приема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заявок после формирования заявителем в электронной форме уведомления об отзыве заявки и последующего повторного формирования новой.</w:t>
      </w:r>
    </w:p>
    <w:p w14:paraId="6F6C20D5" w14:textId="77777777" w:rsidR="001B0150" w:rsidRPr="001B0150" w:rsidRDefault="001B0150" w:rsidP="004B606D">
      <w:pPr>
        <w:widowControl w:val="0"/>
        <w:tabs>
          <w:tab w:val="left" w:pos="1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19. Комиссия проверяет документы, предусмотренные пунктом 14 настоящего Порядка, а также проверяет соответствие участника отбора требованиям, предусмотренным пунктом 12 настоящего Порядка, на основании представленных участником отбора документов, а также путем запроса необходимых сведений в уполномоченных органах, в распоряжении которых находятся указанные сведения, в срок не более 10 рабочих дней со дня, следующего за днем окончания срока представления указанных документов.</w:t>
      </w:r>
    </w:p>
    <w:p w14:paraId="22348451" w14:textId="1718C5D5" w:rsidR="001B0150" w:rsidRPr="001B0150" w:rsidRDefault="004C559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Главному распорядителю бюджетных средств,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 также комиссии должен быть обеспечен доступ в системе «Электронный бюджет» к заявкам для их рассмотрения.</w:t>
      </w:r>
    </w:p>
    <w:p w14:paraId="53C4D17F" w14:textId="77777777" w:rsidR="001B0150" w:rsidRPr="001B0150" w:rsidRDefault="001B0150" w:rsidP="004B606D">
      <w:pPr>
        <w:widowControl w:val="0"/>
        <w:tabs>
          <w:tab w:val="left" w:pos="10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20. В части определения порядка рассмотрения и оценки заявок, а также определения победителей отбора формирование протокола вскрытия заявок производится на едином портале и подписывается усиленной квалифицированной электронной подписью  председателя комиссии (председателя комиссии и членов комиссии) в системе «Электронный бюджет», а также размещается на едином портале не позднее одного рабочего дня, следующего за днем его подписания.</w:t>
      </w:r>
    </w:p>
    <w:p w14:paraId="40A5C636" w14:textId="77777777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Ранжирование поступивших заявок определяется исходя из очередности поступления заявок.</w:t>
      </w:r>
    </w:p>
    <w:p w14:paraId="32B1CDA0" w14:textId="182432EC" w:rsidR="001B0150" w:rsidRPr="001B0150" w:rsidRDefault="00997BC6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21.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Протокол подведения итогов отбора формируется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 председателя комиссии (председателя комиссии </w:t>
      </w:r>
      <w:r w:rsidR="001B0150" w:rsidRPr="001B0150">
        <w:rPr>
          <w:rFonts w:ascii="Times New Roman" w:eastAsia="Times New Roman" w:hAnsi="Times New Roman" w:cs="Times New Roman"/>
          <w:smallCaps/>
          <w:color w:val="000000"/>
          <w:spacing w:val="-10"/>
          <w:sz w:val="28"/>
          <w:szCs w:val="28"/>
          <w:shd w:val="clear" w:color="auto" w:fill="FFFFFF"/>
          <w:lang w:bidi="en-US"/>
        </w:rPr>
        <w:t xml:space="preserve">и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членов комиссии) в системе «Электронный бюджет», а также размещение указанного протокола на едином портале не позднее одного рабочего дня, следующего за днем его подписания.</w:t>
      </w:r>
    </w:p>
    <w:p w14:paraId="6A2A3BF4" w14:textId="52905547" w:rsidR="001B0150" w:rsidRPr="001B0150" w:rsidRDefault="00997BC6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22.</w:t>
      </w:r>
      <w:r w:rsidR="00CA2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14:paraId="714AEEC2" w14:textId="27971947" w:rsidR="001B0150" w:rsidRPr="001B0150" w:rsidRDefault="001B0150" w:rsidP="004B606D">
      <w:pPr>
        <w:widowControl w:val="0"/>
        <w:tabs>
          <w:tab w:val="left" w:pos="11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Протокол подведения итогов включает в себя следующие сведения:</w:t>
      </w:r>
    </w:p>
    <w:p w14:paraId="62B670A0" w14:textId="77777777" w:rsidR="001B0150" w:rsidRPr="001B0150" w:rsidRDefault="001B0150" w:rsidP="004B606D">
      <w:pPr>
        <w:widowControl w:val="0"/>
        <w:tabs>
          <w:tab w:val="left" w:pos="11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1) дата, время и место проведения рассмотрения заявок;</w:t>
      </w:r>
    </w:p>
    <w:p w14:paraId="0C0B968D" w14:textId="77777777" w:rsidR="001B0150" w:rsidRPr="001B0150" w:rsidRDefault="001B0150" w:rsidP="004B606D">
      <w:pPr>
        <w:widowControl w:val="0"/>
        <w:tabs>
          <w:tab w:val="left" w:pos="11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2) информация об участниках отбора, заявки которых были рассмотрены;</w:t>
      </w:r>
    </w:p>
    <w:p w14:paraId="339B4C55" w14:textId="77777777" w:rsidR="001B0150" w:rsidRPr="001B0150" w:rsidRDefault="001B0150" w:rsidP="004B606D">
      <w:pPr>
        <w:widowControl w:val="0"/>
        <w:tabs>
          <w:tab w:val="left" w:pos="11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67CC19B1" w14:textId="77777777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4) наименование получателя (получателей) субсидии, с которым заключается соглашение и размер предоставляемой ему (им) субсидии.</w:t>
      </w:r>
    </w:p>
    <w:p w14:paraId="1C0279B7" w14:textId="362886FF" w:rsidR="001B0150" w:rsidRPr="001B0150" w:rsidRDefault="001B0150" w:rsidP="004B606D">
      <w:pPr>
        <w:widowControl w:val="0"/>
        <w:tabs>
          <w:tab w:val="left" w:pos="10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Проведение отбора может быть отменено в случае наличия обстоятельств непреодолимой силы (к ним относятся стихийные бедствия, техногенные катастрофы, эпидемии, войны, блокады).</w:t>
      </w:r>
    </w:p>
    <w:p w14:paraId="26040FDD" w14:textId="77777777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Отбор признается несостоявшимся при условии, если для участия в отборе не предоставил заявку ни один участник.</w:t>
      </w:r>
    </w:p>
    <w:p w14:paraId="04E15579" w14:textId="77A94F95" w:rsidR="001B0150" w:rsidRPr="001B0150" w:rsidRDefault="001B0150" w:rsidP="004B606D">
      <w:pPr>
        <w:widowControl w:val="0"/>
        <w:tabs>
          <w:tab w:val="left" w:pos="11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2</w:t>
      </w:r>
      <w:r w:rsid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Основания для отклонения заявок:</w:t>
      </w:r>
    </w:p>
    <w:p w14:paraId="5398C1AC" w14:textId="77777777" w:rsidR="001B0150" w:rsidRPr="001B0150" w:rsidRDefault="001B0150" w:rsidP="004B606D">
      <w:pPr>
        <w:widowControl w:val="0"/>
        <w:tabs>
          <w:tab w:val="left" w:pos="11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1) несоответствие участника отбора получателей субсидий требованиям, указанным в объявлении о проведении отбора получателей субсидий;</w:t>
      </w:r>
    </w:p>
    <w:p w14:paraId="264ABE99" w14:textId="77777777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2) 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14:paraId="1C7EC8A1" w14:textId="77777777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3) несоответствие представленных документов и (или) заявки требованиям, установленным в объявлении о проведении отбора, предусмотренных настоящим Порядком;</w:t>
      </w:r>
    </w:p>
    <w:p w14:paraId="46E3822F" w14:textId="77777777" w:rsidR="001B0150" w:rsidRPr="001B0150" w:rsidRDefault="001B0150" w:rsidP="004B606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4)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14:paraId="210619AC" w14:textId="77777777" w:rsidR="001B0150" w:rsidRPr="001B0150" w:rsidRDefault="001B0150" w:rsidP="004B606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5) подача участником отбора заявки после даты и (или) времени, определенных для подачи заявок;</w:t>
      </w:r>
    </w:p>
    <w:p w14:paraId="021391BD" w14:textId="77777777" w:rsidR="001B0150" w:rsidRPr="001B0150" w:rsidRDefault="001B0150" w:rsidP="004B606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6) если затраты произведены в результате сделки между лицами, признаваемыми в соответствии с частью 2 статьи 105.1 Налогового кодекса Российской Федерации взаимозависимыми.</w:t>
      </w:r>
    </w:p>
    <w:p w14:paraId="43CAA041" w14:textId="38F2E1E6" w:rsidR="001B0150" w:rsidRPr="001B0150" w:rsidRDefault="001B0150" w:rsidP="004B606D">
      <w:pPr>
        <w:widowControl w:val="0"/>
        <w:tabs>
          <w:tab w:val="left" w:pos="709"/>
          <w:tab w:val="left" w:pos="10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Субсидии предоставляются на основании Соглашений, заключаемых в соответствии с типовой формой, установленной приказом Финансового управления Карталинского муниципального </w:t>
      </w:r>
      <w:r w:rsidR="001D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округа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системе «Электронный бюджет».</w:t>
      </w:r>
    </w:p>
    <w:p w14:paraId="4F72B7FB" w14:textId="412DD31D" w:rsidR="001B0150" w:rsidRPr="001B0150" w:rsidRDefault="001B0150" w:rsidP="004B606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7E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В течение 9 рабочих дней со дня окончания срока рассмотрения заявок </w:t>
      </w:r>
      <w:r w:rsidR="00A36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строительства заключает с организациями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прошедшими отбор, Соглашения в системе «Электронный бюджет».</w:t>
      </w:r>
    </w:p>
    <w:p w14:paraId="7F08E4E8" w14:textId="6CA4C840" w:rsidR="001B0150" w:rsidRPr="001B0150" w:rsidRDefault="001B0150" w:rsidP="004B606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7E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В случае, если победителем (победителями) отбора не подписано Соглашение в срок, указанный в данном пункте, то победитель (победители) признаются уклонившимися от заключения Соглашения.</w:t>
      </w:r>
    </w:p>
    <w:p w14:paraId="1342987D" w14:textId="32821AE0" w:rsidR="001B0150" w:rsidRPr="001B0150" w:rsidRDefault="001B0150" w:rsidP="004B606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7E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типовыми формами, утвержденными приказом Финансового управления Карталинского муниципального </w:t>
      </w:r>
      <w:r w:rsidR="008A3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округ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а.</w:t>
      </w:r>
    </w:p>
    <w:p w14:paraId="7CE09ECA" w14:textId="45890EAA" w:rsidR="001B0150" w:rsidRPr="001B0150" w:rsidRDefault="007E6FA2" w:rsidP="004B606D">
      <w:pPr>
        <w:widowControl w:val="0"/>
        <w:tabs>
          <w:tab w:val="left" w:pos="709"/>
          <w:tab w:val="left" w:pos="1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30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A36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Управление строительства 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течение 5 рабочих дней со дня окончания срока заключения Соглашений формирует реестр получателей субсидий (далее именуется - реестр).</w:t>
      </w:r>
    </w:p>
    <w:p w14:paraId="5038B21A" w14:textId="5F8DE432" w:rsidR="001B0150" w:rsidRDefault="00997BC6" w:rsidP="004B606D">
      <w:pPr>
        <w:widowControl w:val="0"/>
        <w:tabs>
          <w:tab w:val="left" w:pos="709"/>
          <w:tab w:val="left" w:pos="10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7E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1B0150"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A36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Объем предоставляемой субсидии устанавливается в Соглашении, но не может превышать предельного значения-величины кредиторской </w:t>
      </w:r>
      <w:proofErr w:type="gramStart"/>
      <w:r w:rsidR="00A36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задолженности  перед</w:t>
      </w:r>
      <w:proofErr w:type="gramEnd"/>
      <w:r w:rsidR="00A36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поставщиком топливно-энергетических ресурсов.</w:t>
      </w:r>
    </w:p>
    <w:p w14:paraId="5A2AD9FE" w14:textId="7A3B251E" w:rsidR="00A36C47" w:rsidRPr="001B0150" w:rsidRDefault="0055760D" w:rsidP="004B606D">
      <w:pPr>
        <w:widowControl w:val="0"/>
        <w:tabs>
          <w:tab w:val="left" w:pos="709"/>
          <w:tab w:val="left" w:pos="10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Объем предоставляемой субсидии рассчитывается Управлением строительства в соответствии с </w:t>
      </w:r>
      <w:r w:rsidR="008E3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риложениями 3,</w:t>
      </w:r>
      <w:r w:rsidR="008A3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4,</w:t>
      </w:r>
      <w:r w:rsidR="008A3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5,</w:t>
      </w:r>
      <w:r w:rsidR="008A3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 к настоящему Порядку.</w:t>
      </w:r>
    </w:p>
    <w:p w14:paraId="2A158010" w14:textId="35353FB9" w:rsidR="001B0150" w:rsidRPr="001B0150" w:rsidRDefault="001B0150" w:rsidP="004B606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Перечисление средств на расчетный счет, открытый</w:t>
      </w:r>
      <w:r w:rsidR="00557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получателем субсидии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учреждениях Центрального банка Российской Федерации или кредитной организации, </w:t>
      </w:r>
      <w:r w:rsidR="00557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указанной в </w:t>
      </w:r>
      <w:proofErr w:type="gramStart"/>
      <w:r w:rsidR="00557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Соглашении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производится</w:t>
      </w:r>
      <w:proofErr w:type="gramEnd"/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течении </w:t>
      </w:r>
      <w:r w:rsidR="008A3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10 рабочих дней со дня </w:t>
      </w:r>
      <w:r w:rsidR="00557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подписания Соглашения, но не позднее окончания текущего финансового  года.</w:t>
      </w:r>
    </w:p>
    <w:p w14:paraId="30D5282F" w14:textId="5D3C7181" w:rsidR="00997BC6" w:rsidRPr="00997BC6" w:rsidRDefault="00997BC6" w:rsidP="004B606D">
      <w:pPr>
        <w:widowControl w:val="0"/>
        <w:tabs>
          <w:tab w:val="left" w:pos="709"/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7E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Основания для отказа в предоставлении субсидии:</w:t>
      </w:r>
    </w:p>
    <w:p w14:paraId="7C735130" w14:textId="77777777" w:rsidR="00997BC6" w:rsidRPr="00997BC6" w:rsidRDefault="00997BC6" w:rsidP="004B606D">
      <w:pPr>
        <w:widowControl w:val="0"/>
        <w:tabs>
          <w:tab w:val="left" w:pos="709"/>
          <w:tab w:val="left" w:pos="9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1) несоответствие представленных получателем субсидии документов требованиям, определенным в соответствии с настоящим Порядком, или непредставление (представление не в полном объеме) указанных документов;</w:t>
      </w:r>
    </w:p>
    <w:p w14:paraId="6EFE8E87" w14:textId="77777777" w:rsidR="00997BC6" w:rsidRPr="00997BC6" w:rsidRDefault="00997BC6" w:rsidP="004B606D">
      <w:pPr>
        <w:widowControl w:val="0"/>
        <w:tabs>
          <w:tab w:val="left" w:pos="709"/>
          <w:tab w:val="left" w:pos="10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</w:t>
      </w:r>
      <w:proofErr w:type="gramStart"/>
      <w:r w:rsidRP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установление факта недостоверности</w:t>
      </w:r>
      <w:proofErr w:type="gramEnd"/>
      <w:r w:rsidRP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представленной получателем субсидии информации;</w:t>
      </w:r>
    </w:p>
    <w:p w14:paraId="36AEC70E" w14:textId="77777777" w:rsidR="00997BC6" w:rsidRPr="00997BC6" w:rsidRDefault="00997BC6" w:rsidP="004B606D">
      <w:pPr>
        <w:widowControl w:val="0"/>
        <w:tabs>
          <w:tab w:val="left" w:pos="709"/>
          <w:tab w:val="left" w:pos="10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3) уклонение победителя отбора от заключения Соглашения.</w:t>
      </w:r>
    </w:p>
    <w:p w14:paraId="6A174138" w14:textId="615185C2" w:rsidR="00997BC6" w:rsidRPr="00997BC6" w:rsidRDefault="00997BC6" w:rsidP="004B606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7E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В случае наличия оснований для отказа в предоставлении субсидии комиссия направляет получателю субсидии уведомление об отказе в предоставлении субсидии в течение 10 рабочих дней со дня, следующего за днем окончания срока, установленного для заключения Соглашения, посредством электронной почты на адрес, указанный в заявке.</w:t>
      </w:r>
    </w:p>
    <w:p w14:paraId="3506DAD5" w14:textId="064615D3" w:rsidR="001B0150" w:rsidRPr="001B0150" w:rsidRDefault="001B0150" w:rsidP="004B606D">
      <w:pPr>
        <w:widowControl w:val="0"/>
        <w:tabs>
          <w:tab w:val="left" w:pos="10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7E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99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Взаимодействие </w:t>
      </w:r>
      <w:r w:rsidR="00557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Управления строительства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 также комиссии с участниками отбора с использованием документов в электронной форме осуществляется в системе «Электронный бюджет» посредством направления запросов и размещения объявлений и итогов проведения отбора.</w:t>
      </w:r>
    </w:p>
    <w:p w14:paraId="6305EC2A" w14:textId="144CD895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Осуществление проверки участника отбора на соответствие требованиям, определенным пунктом 1</w:t>
      </w:r>
      <w:r w:rsidR="001D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настоящего Порядка производится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7541F417" w14:textId="38C3FA8E" w:rsidR="001B0150" w:rsidRPr="001B0150" w:rsidRDefault="001B0150" w:rsidP="004B60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Подтверждение соответствия участника отбора требованиям, определенным пунктом 1</w:t>
      </w:r>
      <w:r w:rsidR="001D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1B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настоящего Порядка в случае отсутствия технической возможности осуществления автоматической проверки в системе «Электронный бюджет»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3525BE6C" w14:textId="320FC1CA" w:rsidR="00CA2826" w:rsidRDefault="00674D99" w:rsidP="00CA2826">
      <w:pPr>
        <w:pStyle w:val="22"/>
        <w:shd w:val="clear" w:color="auto" w:fill="auto"/>
        <w:tabs>
          <w:tab w:val="left" w:pos="972"/>
          <w:tab w:val="left" w:pos="113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3</w:t>
      </w:r>
      <w:r w:rsidR="007E6FA2">
        <w:rPr>
          <w:color w:val="000000"/>
          <w:sz w:val="28"/>
          <w:szCs w:val="28"/>
          <w:lang w:eastAsia="ru-RU" w:bidi="ru-RU"/>
        </w:rPr>
        <w:t>5</w:t>
      </w:r>
      <w:r w:rsidR="007B38C0">
        <w:rPr>
          <w:color w:val="000000"/>
          <w:sz w:val="28"/>
          <w:szCs w:val="28"/>
          <w:lang w:eastAsia="ru-RU" w:bidi="ru-RU"/>
        </w:rPr>
        <w:t>.</w:t>
      </w:r>
      <w:r w:rsidR="00CA2826">
        <w:rPr>
          <w:color w:val="000000"/>
          <w:sz w:val="28"/>
          <w:szCs w:val="28"/>
          <w:lang w:eastAsia="ru-RU" w:bidi="ru-RU"/>
        </w:rPr>
        <w:t xml:space="preserve"> 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Получатель субсидии в </w:t>
      </w:r>
      <w:r w:rsidR="001147E4">
        <w:rPr>
          <w:color w:val="000000"/>
          <w:sz w:val="28"/>
          <w:szCs w:val="28"/>
          <w:lang w:eastAsia="ru-RU" w:bidi="ru-RU"/>
        </w:rPr>
        <w:t>Управление строительства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не позднее</w:t>
      </w:r>
      <w:r w:rsidR="007E652E">
        <w:rPr>
          <w:color w:val="000000"/>
          <w:sz w:val="28"/>
          <w:szCs w:val="28"/>
          <w:lang w:eastAsia="ru-RU" w:bidi="ru-RU"/>
        </w:rPr>
        <w:t xml:space="preserve">            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31 </w:t>
      </w:r>
      <w:r w:rsidR="00794AF1">
        <w:rPr>
          <w:color w:val="000000"/>
          <w:sz w:val="28"/>
          <w:szCs w:val="28"/>
          <w:lang w:eastAsia="ru-RU" w:bidi="ru-RU"/>
        </w:rPr>
        <w:t>декабря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</w:t>
      </w:r>
      <w:r w:rsidR="00794AF1">
        <w:rPr>
          <w:color w:val="000000"/>
          <w:sz w:val="28"/>
          <w:szCs w:val="28"/>
          <w:lang w:eastAsia="ru-RU" w:bidi="ru-RU"/>
        </w:rPr>
        <w:t>текущего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</w:t>
      </w:r>
      <w:r w:rsidR="00794AF1">
        <w:rPr>
          <w:color w:val="000000"/>
          <w:sz w:val="28"/>
          <w:szCs w:val="28"/>
          <w:lang w:eastAsia="ru-RU" w:bidi="ru-RU"/>
        </w:rPr>
        <w:t>года:</w:t>
      </w:r>
    </w:p>
    <w:p w14:paraId="40C4D0E0" w14:textId="6C9371F0" w:rsidR="00794AF1" w:rsidRDefault="00794AF1" w:rsidP="00CA2826">
      <w:pPr>
        <w:pStyle w:val="22"/>
        <w:shd w:val="clear" w:color="auto" w:fill="auto"/>
        <w:tabs>
          <w:tab w:val="left" w:pos="972"/>
          <w:tab w:val="left" w:pos="113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1) отчет об осуществлении расходов, источником финансового обеспечения </w:t>
      </w:r>
      <w:proofErr w:type="gramStart"/>
      <w:r>
        <w:rPr>
          <w:color w:val="000000"/>
          <w:sz w:val="28"/>
          <w:szCs w:val="28"/>
          <w:lang w:eastAsia="ru-RU" w:bidi="ru-RU"/>
        </w:rPr>
        <w:t>которых  является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субсидия, по форме, определенной типовой формой соглашения, установленной Финансовым управлением Карталинского муниципального округа;</w:t>
      </w:r>
    </w:p>
    <w:p w14:paraId="28EE6B98" w14:textId="2F3E3BC8" w:rsidR="00794AF1" w:rsidRDefault="00794AF1" w:rsidP="00CA2826">
      <w:pPr>
        <w:pStyle w:val="22"/>
        <w:shd w:val="clear" w:color="auto" w:fill="auto"/>
        <w:tabs>
          <w:tab w:val="left" w:pos="972"/>
          <w:tab w:val="left" w:pos="113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2) отчеты о достижении значений результата предоставления субсидии и характеристик по форме, определенной типовой формой соглашения, установленной Финансовым управлением Карталинского муниципального округа;</w:t>
      </w:r>
    </w:p>
    <w:p w14:paraId="64174D5E" w14:textId="4F2BCF3C" w:rsidR="00794AF1" w:rsidRDefault="00794AF1" w:rsidP="00CA2826">
      <w:pPr>
        <w:pStyle w:val="22"/>
        <w:shd w:val="clear" w:color="auto" w:fill="auto"/>
        <w:tabs>
          <w:tab w:val="left" w:pos="972"/>
          <w:tab w:val="left" w:pos="113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3) отчет о целевом использовании средств субсидии по форме, установленной </w:t>
      </w:r>
      <w:r w:rsidR="00710A47">
        <w:rPr>
          <w:color w:val="000000"/>
          <w:sz w:val="28"/>
          <w:szCs w:val="28"/>
          <w:lang w:eastAsia="ru-RU" w:bidi="ru-RU"/>
        </w:rPr>
        <w:t>С</w:t>
      </w:r>
      <w:r>
        <w:rPr>
          <w:color w:val="000000"/>
          <w:sz w:val="28"/>
          <w:szCs w:val="28"/>
          <w:lang w:eastAsia="ru-RU" w:bidi="ru-RU"/>
        </w:rPr>
        <w:t>оглашением;</w:t>
      </w:r>
    </w:p>
    <w:p w14:paraId="092A657D" w14:textId="220EA2B3" w:rsidR="00794AF1" w:rsidRDefault="00794AF1" w:rsidP="00CA2826">
      <w:pPr>
        <w:pStyle w:val="22"/>
        <w:shd w:val="clear" w:color="auto" w:fill="auto"/>
        <w:tabs>
          <w:tab w:val="left" w:pos="972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4) дополнительную отчетность по форме, </w:t>
      </w:r>
      <w:r w:rsidR="003C5BA2">
        <w:rPr>
          <w:color w:val="000000"/>
          <w:sz w:val="28"/>
          <w:szCs w:val="28"/>
          <w:lang w:eastAsia="ru-RU" w:bidi="ru-RU"/>
        </w:rPr>
        <w:t xml:space="preserve">предусмотренной </w:t>
      </w:r>
      <w:r w:rsidR="00710A47">
        <w:rPr>
          <w:color w:val="000000"/>
          <w:sz w:val="28"/>
          <w:szCs w:val="28"/>
          <w:lang w:eastAsia="ru-RU" w:bidi="ru-RU"/>
        </w:rPr>
        <w:t>С</w:t>
      </w:r>
      <w:r w:rsidR="003C5BA2">
        <w:rPr>
          <w:color w:val="000000"/>
          <w:sz w:val="28"/>
          <w:szCs w:val="28"/>
          <w:lang w:eastAsia="ru-RU" w:bidi="ru-RU"/>
        </w:rPr>
        <w:t>оглашением.</w:t>
      </w:r>
    </w:p>
    <w:p w14:paraId="5016F35D" w14:textId="1F588F68" w:rsidR="005710FD" w:rsidRPr="00554313" w:rsidRDefault="00CA2826" w:rsidP="00CA2826">
      <w:pPr>
        <w:pStyle w:val="22"/>
        <w:shd w:val="clear" w:color="auto" w:fill="auto"/>
        <w:tabs>
          <w:tab w:val="left" w:pos="972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</w:t>
      </w:r>
      <w:r w:rsidR="000428ED">
        <w:rPr>
          <w:color w:val="000000"/>
          <w:sz w:val="28"/>
          <w:szCs w:val="28"/>
          <w:lang w:eastAsia="ru-RU" w:bidi="ru-RU"/>
        </w:rPr>
        <w:t>6</w:t>
      </w:r>
      <w:r>
        <w:rPr>
          <w:color w:val="000000"/>
          <w:sz w:val="28"/>
          <w:szCs w:val="28"/>
          <w:lang w:eastAsia="ru-RU" w:bidi="ru-RU"/>
        </w:rPr>
        <w:t xml:space="preserve">. </w:t>
      </w:r>
      <w:r w:rsidR="001147E4">
        <w:rPr>
          <w:color w:val="000000"/>
          <w:sz w:val="28"/>
          <w:szCs w:val="28"/>
          <w:lang w:eastAsia="ru-RU" w:bidi="ru-RU"/>
        </w:rPr>
        <w:t>Управление строительства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вправе установить в Соглашении сроки и формы представления получателем субсидии дополнительной отчетности.</w:t>
      </w:r>
    </w:p>
    <w:p w14:paraId="1B8329BA" w14:textId="5AEECC5D" w:rsidR="005710FD" w:rsidRPr="00554313" w:rsidRDefault="00CA2826" w:rsidP="00CA2826">
      <w:pPr>
        <w:pStyle w:val="22"/>
        <w:shd w:val="clear" w:color="auto" w:fill="auto"/>
        <w:tabs>
          <w:tab w:val="left" w:pos="972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</w:t>
      </w:r>
      <w:r w:rsidR="000428ED">
        <w:rPr>
          <w:color w:val="000000"/>
          <w:sz w:val="28"/>
          <w:szCs w:val="28"/>
          <w:lang w:eastAsia="ru-RU" w:bidi="ru-RU"/>
        </w:rPr>
        <w:t>7</w:t>
      </w:r>
      <w:r>
        <w:rPr>
          <w:color w:val="000000"/>
          <w:sz w:val="28"/>
          <w:szCs w:val="28"/>
          <w:lang w:eastAsia="ru-RU" w:bidi="ru-RU"/>
        </w:rPr>
        <w:t xml:space="preserve">. </w:t>
      </w:r>
      <w:r w:rsidR="001147E4">
        <w:rPr>
          <w:color w:val="000000"/>
          <w:sz w:val="28"/>
          <w:szCs w:val="28"/>
          <w:lang w:eastAsia="ru-RU" w:bidi="ru-RU"/>
        </w:rPr>
        <w:t>Управление строительства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осуществляет проверки соблюдения </w:t>
      </w:r>
      <w:r w:rsidR="005710FD" w:rsidRPr="00554313">
        <w:rPr>
          <w:color w:val="000000"/>
          <w:sz w:val="28"/>
          <w:szCs w:val="28"/>
          <w:lang w:eastAsia="ru-RU" w:bidi="ru-RU"/>
        </w:rPr>
        <w:lastRenderedPageBreak/>
        <w:t xml:space="preserve">получателем субсидии порядка и условий предоставления субсидии, в том числе в части достижения результата предоставления субсидии и значения показателя, необходимого для достижения результата предоставления субсидии, указанных в пункте </w:t>
      </w:r>
      <w:r w:rsidR="00794AF1">
        <w:rPr>
          <w:color w:val="000000"/>
          <w:sz w:val="28"/>
          <w:szCs w:val="28"/>
          <w:lang w:eastAsia="ru-RU" w:bidi="ru-RU"/>
        </w:rPr>
        <w:t>6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настоящего </w:t>
      </w:r>
      <w:r w:rsidR="00075ED6">
        <w:rPr>
          <w:color w:val="000000"/>
          <w:sz w:val="28"/>
          <w:szCs w:val="28"/>
          <w:lang w:eastAsia="ru-RU" w:bidi="ru-RU"/>
        </w:rPr>
        <w:t>П</w:t>
      </w:r>
      <w:r w:rsidR="005710FD" w:rsidRPr="00554313">
        <w:rPr>
          <w:color w:val="000000"/>
          <w:sz w:val="28"/>
          <w:szCs w:val="28"/>
          <w:lang w:eastAsia="ru-RU" w:bidi="ru-RU"/>
        </w:rPr>
        <w:t>орядка.</w:t>
      </w:r>
    </w:p>
    <w:p w14:paraId="08874BE0" w14:textId="58030C6E" w:rsidR="005710FD" w:rsidRPr="00554313" w:rsidRDefault="00CA2826" w:rsidP="00CA2826">
      <w:pPr>
        <w:pStyle w:val="22"/>
        <w:shd w:val="clear" w:color="auto" w:fill="auto"/>
        <w:tabs>
          <w:tab w:val="left" w:pos="976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</w:t>
      </w:r>
      <w:r w:rsidR="000428ED">
        <w:rPr>
          <w:color w:val="000000"/>
          <w:sz w:val="28"/>
          <w:szCs w:val="28"/>
          <w:lang w:eastAsia="ru-RU" w:bidi="ru-RU"/>
        </w:rPr>
        <w:t>8</w:t>
      </w:r>
      <w:r>
        <w:rPr>
          <w:color w:val="000000"/>
          <w:sz w:val="28"/>
          <w:szCs w:val="28"/>
          <w:lang w:eastAsia="ru-RU" w:bidi="ru-RU"/>
        </w:rPr>
        <w:t xml:space="preserve">. 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В случае нарушения получателем субсидии условий, установленных при предоставлении субсидии, выявленного в том числе по фактам проверок, проведенных </w:t>
      </w:r>
      <w:r w:rsidR="001147E4">
        <w:rPr>
          <w:color w:val="000000"/>
          <w:sz w:val="28"/>
          <w:szCs w:val="28"/>
          <w:lang w:eastAsia="ru-RU" w:bidi="ru-RU"/>
        </w:rPr>
        <w:t>Управлением строительства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, требование о возврате субсидии направляется </w:t>
      </w:r>
      <w:r w:rsidR="001147E4">
        <w:rPr>
          <w:color w:val="000000"/>
          <w:sz w:val="28"/>
          <w:szCs w:val="28"/>
          <w:lang w:eastAsia="ru-RU" w:bidi="ru-RU"/>
        </w:rPr>
        <w:t>Управлением строительства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получателю субсидии в течение десяти рабочих дней со дня выявления нарушения</w:t>
      </w:r>
      <w:r w:rsidR="00674D99">
        <w:rPr>
          <w:color w:val="000000"/>
          <w:sz w:val="28"/>
          <w:szCs w:val="28"/>
          <w:lang w:eastAsia="ru-RU" w:bidi="ru-RU"/>
        </w:rPr>
        <w:t>:</w:t>
      </w:r>
    </w:p>
    <w:p w14:paraId="497682A7" w14:textId="36340E63" w:rsidR="005710FD" w:rsidRPr="00554313" w:rsidRDefault="00BD59F2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1)</w:t>
      </w:r>
      <w:r w:rsidR="00CA2826">
        <w:rPr>
          <w:color w:val="000000"/>
          <w:sz w:val="28"/>
          <w:szCs w:val="28"/>
          <w:lang w:eastAsia="ru-RU" w:bidi="ru-RU"/>
        </w:rPr>
        <w:t xml:space="preserve"> в</w:t>
      </w:r>
      <w:r w:rsidR="00E1690B">
        <w:rPr>
          <w:color w:val="000000"/>
          <w:sz w:val="28"/>
          <w:szCs w:val="28"/>
          <w:lang w:eastAsia="ru-RU" w:bidi="ru-RU"/>
        </w:rPr>
        <w:t>озврат субсидии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получателем субсидии </w:t>
      </w:r>
      <w:r w:rsidR="00E1690B">
        <w:rPr>
          <w:color w:val="000000"/>
          <w:sz w:val="28"/>
          <w:szCs w:val="28"/>
          <w:lang w:eastAsia="ru-RU" w:bidi="ru-RU"/>
        </w:rPr>
        <w:t>производится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в течение тридцати календарных дней со дня получения</w:t>
      </w:r>
      <w:r w:rsidR="00E1690B">
        <w:rPr>
          <w:color w:val="000000"/>
          <w:sz w:val="28"/>
          <w:szCs w:val="28"/>
          <w:lang w:eastAsia="ru-RU" w:bidi="ru-RU"/>
        </w:rPr>
        <w:t xml:space="preserve"> 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требования </w:t>
      </w:r>
      <w:r w:rsidR="001147E4">
        <w:rPr>
          <w:color w:val="000000"/>
          <w:sz w:val="28"/>
          <w:szCs w:val="28"/>
          <w:lang w:eastAsia="ru-RU" w:bidi="ru-RU"/>
        </w:rPr>
        <w:t>Управления строительства</w:t>
      </w:r>
      <w:r w:rsidR="001147E4" w:rsidRPr="00554313">
        <w:rPr>
          <w:color w:val="000000"/>
          <w:sz w:val="28"/>
          <w:szCs w:val="28"/>
          <w:lang w:eastAsia="ru-RU" w:bidi="ru-RU"/>
        </w:rPr>
        <w:t xml:space="preserve"> </w:t>
      </w:r>
      <w:r w:rsidR="005710FD" w:rsidRPr="00554313">
        <w:rPr>
          <w:color w:val="000000"/>
          <w:sz w:val="28"/>
          <w:szCs w:val="28"/>
          <w:lang w:eastAsia="ru-RU" w:bidi="ru-RU"/>
        </w:rPr>
        <w:t>о возврате субсидии</w:t>
      </w:r>
      <w:r w:rsidR="00E1690B">
        <w:rPr>
          <w:color w:val="000000"/>
          <w:sz w:val="28"/>
          <w:szCs w:val="28"/>
          <w:lang w:eastAsia="ru-RU" w:bidi="ru-RU"/>
        </w:rPr>
        <w:t xml:space="preserve"> в бюджет Карталинского муниципального </w:t>
      </w:r>
      <w:r w:rsidR="008E3982">
        <w:rPr>
          <w:color w:val="000000"/>
          <w:sz w:val="28"/>
          <w:szCs w:val="28"/>
          <w:lang w:eastAsia="ru-RU" w:bidi="ru-RU"/>
        </w:rPr>
        <w:t>округа</w:t>
      </w:r>
      <w:r w:rsidR="00856586">
        <w:rPr>
          <w:color w:val="000000"/>
          <w:sz w:val="28"/>
          <w:szCs w:val="28"/>
          <w:lang w:eastAsia="ru-RU" w:bidi="ru-RU"/>
        </w:rPr>
        <w:t xml:space="preserve"> Челябинской области</w:t>
      </w:r>
      <w:r w:rsidR="00E1690B">
        <w:rPr>
          <w:color w:val="000000"/>
          <w:sz w:val="28"/>
          <w:szCs w:val="28"/>
          <w:lang w:eastAsia="ru-RU" w:bidi="ru-RU"/>
        </w:rPr>
        <w:t xml:space="preserve"> по реквизитам и коду бюджетной классификации, указанным в требовании</w:t>
      </w:r>
      <w:r w:rsidR="00075ED6">
        <w:rPr>
          <w:color w:val="000000"/>
          <w:sz w:val="28"/>
          <w:szCs w:val="28"/>
          <w:lang w:eastAsia="ru-RU" w:bidi="ru-RU"/>
        </w:rPr>
        <w:t>;</w:t>
      </w:r>
    </w:p>
    <w:p w14:paraId="627F15EF" w14:textId="2E839DC5" w:rsidR="005710FD" w:rsidRPr="00554313" w:rsidRDefault="00BD59F2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2)</w:t>
      </w:r>
      <w:r w:rsidR="00CA2826">
        <w:rPr>
          <w:color w:val="000000"/>
          <w:sz w:val="28"/>
          <w:szCs w:val="28"/>
          <w:lang w:eastAsia="ru-RU" w:bidi="ru-RU"/>
        </w:rPr>
        <w:t xml:space="preserve"> п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ри невозврате субсидии в срок, указанный в части </w:t>
      </w:r>
      <w:r w:rsidR="00674D99">
        <w:rPr>
          <w:color w:val="000000"/>
          <w:sz w:val="28"/>
          <w:szCs w:val="28"/>
          <w:lang w:eastAsia="ru-RU" w:bidi="ru-RU"/>
        </w:rPr>
        <w:t>первой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настоящего пункта, </w:t>
      </w:r>
      <w:r w:rsidR="001147E4">
        <w:rPr>
          <w:color w:val="000000"/>
          <w:sz w:val="28"/>
          <w:szCs w:val="28"/>
          <w:lang w:eastAsia="ru-RU" w:bidi="ru-RU"/>
        </w:rPr>
        <w:t>Управление строительства</w:t>
      </w:r>
      <w:r w:rsidR="005710FD" w:rsidRPr="00554313">
        <w:rPr>
          <w:color w:val="000000"/>
          <w:sz w:val="28"/>
          <w:szCs w:val="28"/>
          <w:lang w:eastAsia="ru-RU" w:bidi="ru-RU"/>
        </w:rPr>
        <w:t xml:space="preserve"> принимает меры </w:t>
      </w:r>
      <w:proofErr w:type="gramStart"/>
      <w:r w:rsidR="005710FD" w:rsidRPr="00554313">
        <w:rPr>
          <w:color w:val="000000"/>
          <w:sz w:val="28"/>
          <w:szCs w:val="28"/>
          <w:lang w:eastAsia="ru-RU" w:bidi="ru-RU"/>
        </w:rPr>
        <w:t>по взысканию</w:t>
      </w:r>
      <w:proofErr w:type="gramEnd"/>
      <w:r w:rsidR="005710FD" w:rsidRPr="00554313">
        <w:rPr>
          <w:color w:val="000000"/>
          <w:sz w:val="28"/>
          <w:szCs w:val="28"/>
          <w:lang w:eastAsia="ru-RU" w:bidi="ru-RU"/>
        </w:rPr>
        <w:t xml:space="preserve"> подлежащей возврату в областной бюджет субсидии в судебном порядке.</w:t>
      </w:r>
    </w:p>
    <w:p w14:paraId="407966CA" w14:textId="1C9DE390" w:rsidR="005710FD" w:rsidRPr="00554313" w:rsidRDefault="00CA2826" w:rsidP="00CA2826">
      <w:pPr>
        <w:pStyle w:val="22"/>
        <w:shd w:val="clear" w:color="auto" w:fill="auto"/>
        <w:tabs>
          <w:tab w:val="left" w:pos="976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</w:t>
      </w:r>
      <w:r w:rsidR="000428ED">
        <w:rPr>
          <w:color w:val="000000"/>
          <w:sz w:val="28"/>
          <w:szCs w:val="28"/>
          <w:lang w:eastAsia="ru-RU" w:bidi="ru-RU"/>
        </w:rPr>
        <w:t>9</w:t>
      </w:r>
      <w:r>
        <w:rPr>
          <w:color w:val="000000"/>
          <w:sz w:val="28"/>
          <w:szCs w:val="28"/>
          <w:lang w:eastAsia="ru-RU" w:bidi="ru-RU"/>
        </w:rPr>
        <w:t xml:space="preserve">. </w:t>
      </w:r>
      <w:r w:rsidR="005710FD" w:rsidRPr="00554313">
        <w:rPr>
          <w:color w:val="000000"/>
          <w:sz w:val="28"/>
          <w:szCs w:val="28"/>
          <w:lang w:eastAsia="ru-RU" w:bidi="ru-RU"/>
        </w:rPr>
        <w:t>В отношении получателя субсидии проверки осуществляются также органами государственного финансового контроля Челябинской области в соответствии со статьями 268.1 и 269.2 Бюджетного кодекса Российской Федерации.</w:t>
      </w:r>
    </w:p>
    <w:p w14:paraId="0C691B9E" w14:textId="77777777" w:rsidR="00AB3160" w:rsidRPr="00554313" w:rsidRDefault="00AB3160" w:rsidP="004B606D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14:paraId="55D91BF5" w14:textId="21BAFDB3" w:rsidR="00CA2826" w:rsidRDefault="005710FD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lastRenderedPageBreak/>
        <w:t>П</w:t>
      </w:r>
      <w:r w:rsidR="00CA2826">
        <w:rPr>
          <w:color w:val="000000"/>
          <w:sz w:val="28"/>
          <w:szCs w:val="28"/>
          <w:lang w:eastAsia="ru-RU" w:bidi="ru-RU"/>
        </w:rPr>
        <w:t xml:space="preserve">РИЛОЖЕНИЕ </w:t>
      </w:r>
      <w:r w:rsidR="009770C8">
        <w:rPr>
          <w:color w:val="000000"/>
          <w:sz w:val="28"/>
          <w:szCs w:val="28"/>
          <w:lang w:eastAsia="ru-RU" w:bidi="ru-RU"/>
        </w:rPr>
        <w:t>1</w:t>
      </w:r>
    </w:p>
    <w:p w14:paraId="7BF7D925" w14:textId="77777777" w:rsidR="00075ED6" w:rsidRDefault="005710FD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к Порядку предоставления</w:t>
      </w:r>
    </w:p>
    <w:p w14:paraId="65F7ADCE" w14:textId="697AA9E0" w:rsidR="00075ED6" w:rsidRDefault="005710FD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 субсидии</w:t>
      </w:r>
      <w:r w:rsidR="00075ED6"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из</w:t>
      </w:r>
      <w:r w:rsidR="00075ED6">
        <w:rPr>
          <w:color w:val="000000"/>
          <w:sz w:val="28"/>
          <w:szCs w:val="28"/>
          <w:lang w:eastAsia="ru-RU" w:bidi="ru-RU"/>
        </w:rPr>
        <w:t xml:space="preserve"> средств местного</w:t>
      </w:r>
      <w:r w:rsidRPr="00554313">
        <w:rPr>
          <w:color w:val="000000"/>
          <w:sz w:val="28"/>
          <w:szCs w:val="28"/>
          <w:lang w:eastAsia="ru-RU" w:bidi="ru-RU"/>
        </w:rPr>
        <w:t xml:space="preserve"> бюджета</w:t>
      </w:r>
    </w:p>
    <w:p w14:paraId="24387FE6" w14:textId="7C72656C" w:rsidR="00075ED6" w:rsidRDefault="005710FD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юридическим лицам на возмещение</w:t>
      </w:r>
    </w:p>
    <w:p w14:paraId="6C3CF602" w14:textId="09F9E78E" w:rsidR="00075ED6" w:rsidRDefault="005710FD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затрат по приобретению топливно-</w:t>
      </w:r>
    </w:p>
    <w:p w14:paraId="570F88A4" w14:textId="77777777" w:rsidR="00075ED6" w:rsidRDefault="005710FD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энергетических ресурсов, понесенных</w:t>
      </w:r>
    </w:p>
    <w:p w14:paraId="3CC65C6C" w14:textId="2FFEA4F7" w:rsidR="00075ED6" w:rsidRDefault="005710FD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при</w:t>
      </w:r>
      <w:r w:rsidR="00075ED6"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выполнении работ, оказании услуг,</w:t>
      </w:r>
    </w:p>
    <w:p w14:paraId="58735CF8" w14:textId="77777777" w:rsidR="00075ED6" w:rsidRDefault="005710FD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в целях</w:t>
      </w:r>
      <w:r w:rsidR="00075ED6"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обеспечения надежного и</w:t>
      </w:r>
    </w:p>
    <w:p w14:paraId="375533C5" w14:textId="7690E719" w:rsidR="005710FD" w:rsidRPr="00554313" w:rsidRDefault="005710FD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бесперебойного</w:t>
      </w:r>
      <w:r w:rsidR="00075ED6"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теплоснабжения потребителей</w:t>
      </w:r>
    </w:p>
    <w:p w14:paraId="5AAFEF52" w14:textId="22DAFC42" w:rsidR="00D9514C" w:rsidRDefault="00D9514C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</w:p>
    <w:p w14:paraId="460C4146" w14:textId="5F30F757" w:rsidR="00CA2826" w:rsidRDefault="00CA2826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969"/>
        <w:jc w:val="center"/>
        <w:rPr>
          <w:color w:val="000000"/>
          <w:sz w:val="28"/>
          <w:szCs w:val="28"/>
          <w:lang w:eastAsia="ru-RU" w:bidi="ru-RU"/>
        </w:rPr>
      </w:pPr>
    </w:p>
    <w:p w14:paraId="748DA76F" w14:textId="77777777" w:rsidR="00CA2826" w:rsidRDefault="00CA2826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969"/>
        <w:jc w:val="center"/>
        <w:rPr>
          <w:color w:val="000000"/>
          <w:sz w:val="28"/>
          <w:szCs w:val="28"/>
          <w:lang w:eastAsia="ru-RU" w:bidi="ru-RU"/>
        </w:rPr>
      </w:pPr>
    </w:p>
    <w:p w14:paraId="2A7D0611" w14:textId="77777777" w:rsidR="005710FD" w:rsidRPr="00554313" w:rsidRDefault="005710FD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jc w:val="left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Форма</w:t>
      </w:r>
    </w:p>
    <w:p w14:paraId="195E7586" w14:textId="77777777" w:rsidR="005710FD" w:rsidRPr="00554313" w:rsidRDefault="005710FD" w:rsidP="00D8512E">
      <w:pPr>
        <w:pStyle w:val="40"/>
        <w:shd w:val="clear" w:color="auto" w:fill="auto"/>
        <w:tabs>
          <w:tab w:val="left" w:pos="709"/>
          <w:tab w:val="left" w:pos="1134"/>
        </w:tabs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ЗАЯВКА</w:t>
      </w:r>
    </w:p>
    <w:p w14:paraId="090FC16A" w14:textId="77777777" w:rsidR="00CA2826" w:rsidRDefault="005710FD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участие в отборе по предоставлению</w:t>
      </w:r>
    </w:p>
    <w:p w14:paraId="71E72FB2" w14:textId="77777777" w:rsidR="00CA2826" w:rsidRDefault="005710FD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субсидии из бюджета </w:t>
      </w:r>
      <w:r w:rsidR="0054101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Карталинского </w:t>
      </w:r>
    </w:p>
    <w:p w14:paraId="09E632EF" w14:textId="0CED1006" w:rsidR="00CA2826" w:rsidRDefault="00541018" w:rsidP="00D8512E">
      <w:pPr>
        <w:pStyle w:val="40"/>
        <w:shd w:val="clear" w:color="auto" w:fill="auto"/>
        <w:tabs>
          <w:tab w:val="left" w:pos="709"/>
          <w:tab w:val="left" w:pos="1134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="008E39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округа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710FD"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юридическим лицам</w:t>
      </w:r>
    </w:p>
    <w:p w14:paraId="34CF7EF7" w14:textId="77777777" w:rsidR="00CA2826" w:rsidRDefault="005710FD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возмещение затрат по приобретению </w:t>
      </w:r>
    </w:p>
    <w:p w14:paraId="0C4B8639" w14:textId="77777777" w:rsidR="00CA2826" w:rsidRDefault="005710FD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топливно-энергетических ресурсов, понесенных</w:t>
      </w:r>
    </w:p>
    <w:p w14:paraId="7CBAF2EC" w14:textId="77777777" w:rsidR="00CA2826" w:rsidRDefault="005710FD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 выполнении работ, оказании услуг, в целях </w:t>
      </w:r>
    </w:p>
    <w:p w14:paraId="2BE5A9CB" w14:textId="77777777" w:rsidR="00CA2826" w:rsidRDefault="005710FD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обеспечения надежного и бесперебойного </w:t>
      </w:r>
    </w:p>
    <w:p w14:paraId="57CF43C2" w14:textId="03DC6DD6" w:rsidR="005710FD" w:rsidRDefault="005710FD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теплоснабжения потребителей</w:t>
      </w:r>
    </w:p>
    <w:p w14:paraId="3A6E5993" w14:textId="77777777" w:rsidR="00292DF8" w:rsidRPr="00554313" w:rsidRDefault="00292DF8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5675E84" w14:textId="77777777" w:rsidR="00D9514C" w:rsidRDefault="00D9514C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CE25AC8" w14:textId="0296D81D" w:rsidR="001147E4" w:rsidRDefault="005710FD" w:rsidP="00710A47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Прошу предоставить субсидию из бюджета</w:t>
      </w:r>
      <w:r w:rsidR="0054101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Карталинского муниципального </w:t>
      </w:r>
      <w:r w:rsidR="008E398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округа</w:t>
      </w:r>
      <w:r w:rsidR="0085658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Челябинской области</w:t>
      </w: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возмещение затрат по приобретению топливно-энергетических ресурсов, понесенных при выполнении работ, оказании услуг, в целях обеспечения надежного и бесперебойного теплоснабжения потребителей для</w:t>
      </w:r>
      <w:r w:rsidR="001147E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</w:t>
      </w:r>
      <w:r w:rsidR="00710A4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_______________</w:t>
      </w:r>
    </w:p>
    <w:p w14:paraId="6FED8954" w14:textId="1B0CD802" w:rsidR="00710A47" w:rsidRPr="00554313" w:rsidRDefault="00710A47" w:rsidP="00710A47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</w:t>
      </w:r>
    </w:p>
    <w:p w14:paraId="21B65378" w14:textId="77777777" w:rsidR="00710A47" w:rsidRPr="00710A47" w:rsidRDefault="005710FD" w:rsidP="00710A47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851"/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</w:pPr>
      <w:r w:rsidRPr="00710A47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(наименование организации, адрес направления расходов, размер субсидии) </w:t>
      </w:r>
    </w:p>
    <w:p w14:paraId="6E73A207" w14:textId="5AEFFC85" w:rsidR="001147E4" w:rsidRPr="00554313" w:rsidRDefault="005710FD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D851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перечислить на расчетный </w:t>
      </w:r>
      <w:proofErr w:type="gramStart"/>
      <w:r w:rsidRPr="00D851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счет:</w:t>
      </w:r>
      <w:r w:rsidR="001147E4" w:rsidRPr="00D851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</w:t>
      </w:r>
      <w:proofErr w:type="gramEnd"/>
      <w:r w:rsidR="001147E4" w:rsidRPr="00D851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</w:t>
      </w:r>
      <w:r w:rsidR="00710A4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</w:t>
      </w:r>
    </w:p>
    <w:p w14:paraId="79E8E522" w14:textId="7B459599" w:rsidR="005710FD" w:rsidRPr="00CA2826" w:rsidRDefault="00D8512E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</w:t>
      </w:r>
      <w:r w:rsidR="005710FD" w:rsidRPr="00CA282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(банковские реквизиты, ИНН, КПП)</w:t>
      </w:r>
    </w:p>
    <w:p w14:paraId="76AB4AF9" w14:textId="77777777" w:rsidR="005710FD" w:rsidRPr="00554313" w:rsidRDefault="005710FD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Приложения:</w:t>
      </w:r>
    </w:p>
    <w:p w14:paraId="24683BF4" w14:textId="77777777" w:rsidR="005710FD" w:rsidRPr="00554313" w:rsidRDefault="005710FD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</w:t>
      </w:r>
    </w:p>
    <w:p w14:paraId="4DD0BF1B" w14:textId="77777777" w:rsidR="005710FD" w:rsidRPr="00554313" w:rsidRDefault="005710FD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</w:t>
      </w:r>
    </w:p>
    <w:p w14:paraId="5C4042E0" w14:textId="77777777" w:rsidR="005710FD" w:rsidRPr="00554313" w:rsidRDefault="005710FD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</w:t>
      </w:r>
    </w:p>
    <w:p w14:paraId="009C4BA2" w14:textId="77777777" w:rsidR="005710FD" w:rsidRPr="00554313" w:rsidRDefault="005710FD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Выражаю согласие на публикацию (размещение) в информационно-телекоммуникационной сети Интернет информации об участнике отбора, о подаваемом участником отбора предложений (заявке), иной информации об участнике отбора, связанной с соответствующим отбором.</w:t>
      </w:r>
    </w:p>
    <w:p w14:paraId="070E373C" w14:textId="77777777" w:rsidR="005710FD" w:rsidRPr="00554313" w:rsidRDefault="005710FD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769A0CF" w14:textId="77777777" w:rsidR="005710FD" w:rsidRPr="00554313" w:rsidRDefault="005710FD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организации </w:t>
      </w:r>
      <w:r w:rsidR="001147E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147E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147E4"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подпись </w:t>
      </w:r>
      <w:r w:rsidR="001147E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147E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0121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Ф.И.О.</w:t>
      </w:r>
    </w:p>
    <w:p w14:paraId="3A4B0A64" w14:textId="77777777" w:rsidR="00101217" w:rsidRDefault="005710FD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Главный бухгалтер организации </w:t>
      </w:r>
      <w:r w:rsidR="001147E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147E4"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подпись </w:t>
      </w:r>
      <w:r w:rsidR="001147E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0121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Ф.И.О.</w:t>
      </w:r>
    </w:p>
    <w:p w14:paraId="6BDA70BF" w14:textId="77777777" w:rsidR="005710FD" w:rsidRPr="00554313" w:rsidRDefault="005710FD" w:rsidP="00D8512E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М.П.    </w:t>
      </w:r>
    </w:p>
    <w:p w14:paraId="206E5AD9" w14:textId="77F9A8B6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lastRenderedPageBreak/>
        <w:t>П</w:t>
      </w:r>
      <w:r>
        <w:rPr>
          <w:color w:val="000000"/>
          <w:sz w:val="28"/>
          <w:szCs w:val="28"/>
          <w:lang w:eastAsia="ru-RU" w:bidi="ru-RU"/>
        </w:rPr>
        <w:t>РИЛОЖЕНИЕ 2</w:t>
      </w:r>
    </w:p>
    <w:p w14:paraId="44A00864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к Порядку предоставления</w:t>
      </w:r>
    </w:p>
    <w:p w14:paraId="4A6EC672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 субсидии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из</w:t>
      </w:r>
      <w:r>
        <w:rPr>
          <w:color w:val="000000"/>
          <w:sz w:val="28"/>
          <w:szCs w:val="28"/>
          <w:lang w:eastAsia="ru-RU" w:bidi="ru-RU"/>
        </w:rPr>
        <w:t xml:space="preserve"> средств местного</w:t>
      </w:r>
      <w:r w:rsidRPr="00554313">
        <w:rPr>
          <w:color w:val="000000"/>
          <w:sz w:val="28"/>
          <w:szCs w:val="28"/>
          <w:lang w:eastAsia="ru-RU" w:bidi="ru-RU"/>
        </w:rPr>
        <w:t xml:space="preserve"> бюджета</w:t>
      </w:r>
    </w:p>
    <w:p w14:paraId="16BFEAF8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юридическим лицам на возмещение</w:t>
      </w:r>
    </w:p>
    <w:p w14:paraId="5BA5E09E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затрат по приобретению топливно-</w:t>
      </w:r>
    </w:p>
    <w:p w14:paraId="05A6F3E7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энергетических ресурсов, понесенных</w:t>
      </w:r>
    </w:p>
    <w:p w14:paraId="70E7AAF9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при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выполнении работ, оказании услуг,</w:t>
      </w:r>
    </w:p>
    <w:p w14:paraId="02970C4B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в целях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обеспечения надежного и</w:t>
      </w:r>
    </w:p>
    <w:p w14:paraId="77BF5A35" w14:textId="77777777" w:rsidR="00075ED6" w:rsidRPr="00554313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бесперебойного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теплоснабжения потребителей</w:t>
      </w:r>
    </w:p>
    <w:p w14:paraId="02F48F9B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</w:p>
    <w:p w14:paraId="0504A025" w14:textId="1D806B0F" w:rsidR="00CA2826" w:rsidRDefault="00CA2826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1C689B6" w14:textId="77777777" w:rsidR="00CA2826" w:rsidRPr="00554313" w:rsidRDefault="00CA2826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5BD3C86" w14:textId="77777777" w:rsidR="005710FD" w:rsidRPr="00554313" w:rsidRDefault="005710FD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Форма</w:t>
      </w:r>
    </w:p>
    <w:p w14:paraId="57C7B174" w14:textId="77777777" w:rsidR="005710FD" w:rsidRPr="00554313" w:rsidRDefault="005710FD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color w:val="000000"/>
          <w:sz w:val="28"/>
          <w:szCs w:val="28"/>
          <w:lang w:eastAsia="ru-RU" w:bidi="ru-RU"/>
        </w:rPr>
      </w:pPr>
    </w:p>
    <w:p w14:paraId="22EF81A4" w14:textId="77777777" w:rsidR="005710FD" w:rsidRPr="00554313" w:rsidRDefault="005710FD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sz w:val="28"/>
          <w:szCs w:val="28"/>
        </w:rPr>
      </w:pPr>
      <w:r w:rsidRPr="00554313">
        <w:rPr>
          <w:sz w:val="28"/>
          <w:szCs w:val="28"/>
        </w:rPr>
        <w:t>СПРАВКА</w:t>
      </w:r>
    </w:p>
    <w:p w14:paraId="715B9D28" w14:textId="77777777" w:rsidR="00CA2826" w:rsidRDefault="005710FD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о кредиторской задолженности участника </w:t>
      </w:r>
    </w:p>
    <w:p w14:paraId="072DA4FB" w14:textId="77777777" w:rsidR="00CA2826" w:rsidRDefault="005710FD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отбора за топливно-энергетические ресурсы </w:t>
      </w:r>
    </w:p>
    <w:p w14:paraId="594D2387" w14:textId="5B377ABA" w:rsidR="005710FD" w:rsidRDefault="005710FD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по состоянию на</w:t>
      </w:r>
      <w:r w:rsidR="00CA2826">
        <w:rPr>
          <w:color w:val="000000"/>
          <w:sz w:val="28"/>
          <w:szCs w:val="28"/>
          <w:lang w:eastAsia="ru-RU" w:bidi="ru-RU"/>
        </w:rPr>
        <w:t xml:space="preserve"> «____»</w:t>
      </w:r>
      <w:r w:rsidRPr="00554313">
        <w:rPr>
          <w:color w:val="000000"/>
          <w:sz w:val="28"/>
          <w:szCs w:val="28"/>
          <w:lang w:eastAsia="ru-RU" w:bidi="ru-RU"/>
        </w:rPr>
        <w:tab/>
        <w:t>20</w:t>
      </w:r>
      <w:r w:rsidRPr="00554313">
        <w:rPr>
          <w:color w:val="000000"/>
          <w:sz w:val="28"/>
          <w:szCs w:val="28"/>
          <w:lang w:eastAsia="ru-RU" w:bidi="ru-RU"/>
        </w:rPr>
        <w:tab/>
        <w:t>года</w:t>
      </w:r>
    </w:p>
    <w:p w14:paraId="7A6C0C4E" w14:textId="77777777" w:rsidR="00CA2826" w:rsidRPr="00554313" w:rsidRDefault="00CA2826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7F58DFA9" w14:textId="77777777" w:rsidR="0044781F" w:rsidRPr="00554313" w:rsidRDefault="0044781F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color w:val="000000"/>
          <w:sz w:val="28"/>
          <w:szCs w:val="28"/>
          <w:lang w:eastAsia="ru-RU" w:bidi="ru-RU"/>
        </w:rPr>
      </w:pPr>
    </w:p>
    <w:tbl>
      <w:tblPr>
        <w:tblW w:w="95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1609"/>
        <w:gridCol w:w="1843"/>
        <w:gridCol w:w="1701"/>
        <w:gridCol w:w="1658"/>
        <w:gridCol w:w="1118"/>
        <w:gridCol w:w="766"/>
      </w:tblGrid>
      <w:tr w:rsidR="0044781F" w:rsidRPr="00CA2826" w14:paraId="1B7405C0" w14:textId="77777777" w:rsidTr="00CA2826">
        <w:trPr>
          <w:trHeight w:hRule="exact" w:val="773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94CA2" w14:textId="77777777" w:rsidR="0044781F" w:rsidRPr="00CA2826" w:rsidRDefault="0044781F" w:rsidP="00CA2826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Номер</w:t>
            </w:r>
          </w:p>
          <w:p w14:paraId="214DAE9B" w14:textId="77777777" w:rsidR="0044781F" w:rsidRPr="00CA2826" w:rsidRDefault="0044781F" w:rsidP="00CA2826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строки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03C49" w14:textId="77777777" w:rsidR="0044781F" w:rsidRPr="00CA2826" w:rsidRDefault="00D9514C" w:rsidP="00CA2826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Наименовани</w:t>
            </w:r>
            <w:r w:rsidR="0044781F" w:rsidRPr="00CA2826">
              <w:rPr>
                <w:sz w:val="24"/>
                <w:szCs w:val="24"/>
              </w:rPr>
              <w:t>е должника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59D67" w14:textId="77777777" w:rsidR="0044781F" w:rsidRPr="00CA2826" w:rsidRDefault="0044781F" w:rsidP="00CA2826">
            <w:pPr>
              <w:pStyle w:val="22"/>
              <w:shd w:val="clear" w:color="auto" w:fill="auto"/>
              <w:spacing w:before="0" w:after="0" w:line="240" w:lineRule="auto"/>
              <w:ind w:left="138" w:right="-150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Наименование</w:t>
            </w:r>
            <w:r w:rsidR="00D9514C" w:rsidRPr="00CA2826">
              <w:rPr>
                <w:sz w:val="24"/>
                <w:szCs w:val="24"/>
              </w:rPr>
              <w:t xml:space="preserve"> топливно-</w:t>
            </w:r>
            <w:r w:rsidRPr="00CA2826">
              <w:rPr>
                <w:sz w:val="24"/>
                <w:szCs w:val="24"/>
              </w:rPr>
              <w:t>энергетического</w:t>
            </w:r>
            <w:r w:rsidR="00D9514C" w:rsidRPr="00CA2826">
              <w:rPr>
                <w:sz w:val="24"/>
                <w:szCs w:val="24"/>
              </w:rPr>
              <w:t xml:space="preserve"> </w:t>
            </w:r>
            <w:r w:rsidRPr="00CA2826">
              <w:rPr>
                <w:sz w:val="24"/>
                <w:szCs w:val="24"/>
              </w:rPr>
              <w:t>ресурса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44CF1" w14:textId="77777777" w:rsidR="0044781F" w:rsidRPr="00CA2826" w:rsidRDefault="0044781F" w:rsidP="00CA2826">
            <w:pPr>
              <w:pStyle w:val="22"/>
              <w:shd w:val="clear" w:color="auto" w:fill="auto"/>
              <w:spacing w:before="0" w:after="0" w:line="240" w:lineRule="auto"/>
              <w:ind w:left="136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Сумма</w:t>
            </w:r>
          </w:p>
          <w:p w14:paraId="403868D5" w14:textId="77777777" w:rsidR="0044781F" w:rsidRPr="00CA2826" w:rsidRDefault="0044781F" w:rsidP="00CA2826">
            <w:pPr>
              <w:pStyle w:val="22"/>
              <w:shd w:val="clear" w:color="auto" w:fill="auto"/>
              <w:spacing w:before="0" w:after="0" w:line="240" w:lineRule="auto"/>
              <w:ind w:left="136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кредиторской</w:t>
            </w:r>
          </w:p>
          <w:p w14:paraId="4F1A7E75" w14:textId="77777777" w:rsidR="0044781F" w:rsidRPr="00CA2826" w:rsidRDefault="0044781F" w:rsidP="00CA2826">
            <w:pPr>
              <w:pStyle w:val="22"/>
              <w:shd w:val="clear" w:color="auto" w:fill="auto"/>
              <w:spacing w:before="0" w:after="0" w:line="240" w:lineRule="auto"/>
              <w:ind w:left="136" w:right="-14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задолженности</w:t>
            </w:r>
          </w:p>
          <w:p w14:paraId="4672287E" w14:textId="77777777" w:rsidR="0044781F" w:rsidRPr="00CA2826" w:rsidRDefault="0044781F" w:rsidP="00CA2826">
            <w:pPr>
              <w:pStyle w:val="22"/>
              <w:shd w:val="clear" w:color="auto" w:fill="auto"/>
              <w:spacing w:before="0" w:after="0" w:line="240" w:lineRule="auto"/>
              <w:ind w:left="136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(рублей)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84962" w14:textId="77777777" w:rsidR="0044781F" w:rsidRPr="00CA2826" w:rsidRDefault="0044781F" w:rsidP="00CA2826">
            <w:pPr>
              <w:pStyle w:val="22"/>
              <w:shd w:val="clear" w:color="auto" w:fill="auto"/>
              <w:spacing w:before="0" w:after="0" w:line="240" w:lineRule="auto"/>
              <w:ind w:firstLine="7"/>
              <w:jc w:val="left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Документ, подтверждающий задолженность</w:t>
            </w:r>
          </w:p>
        </w:tc>
      </w:tr>
      <w:tr w:rsidR="0044781F" w:rsidRPr="00CA2826" w14:paraId="486810F1" w14:textId="77777777" w:rsidTr="00CA2826">
        <w:trPr>
          <w:trHeight w:hRule="exact" w:val="348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0D65B9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045548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487449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A1F926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FFE79" w14:textId="77777777" w:rsidR="0044781F" w:rsidRPr="00CA2826" w:rsidRDefault="0044781F" w:rsidP="00CA2826">
            <w:pPr>
              <w:pStyle w:val="22"/>
              <w:shd w:val="clear" w:color="auto" w:fill="auto"/>
              <w:spacing w:before="0" w:after="0" w:line="240" w:lineRule="auto"/>
              <w:ind w:firstLine="7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22F5C" w14:textId="77777777" w:rsidR="0044781F" w:rsidRPr="00CA2826" w:rsidRDefault="0044781F" w:rsidP="00CA2826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номер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FE099" w14:textId="77777777" w:rsidR="0044781F" w:rsidRPr="00CA2826" w:rsidRDefault="0044781F" w:rsidP="00CA2826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47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дата</w:t>
            </w:r>
          </w:p>
        </w:tc>
      </w:tr>
      <w:tr w:rsidR="0044781F" w:rsidRPr="00CA2826" w14:paraId="147D6400" w14:textId="77777777" w:rsidTr="00CA2826">
        <w:trPr>
          <w:trHeight w:hRule="exact" w:val="4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ED2B4" w14:textId="77777777" w:rsidR="0044781F" w:rsidRPr="00CA2826" w:rsidRDefault="0044781F" w:rsidP="00CA2826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7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62578" w14:textId="77777777" w:rsidR="0044781F" w:rsidRPr="00CA2826" w:rsidRDefault="0044781F" w:rsidP="00CA2826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7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863E1" w14:textId="77777777" w:rsidR="0044781F" w:rsidRPr="00CA2826" w:rsidRDefault="0044781F" w:rsidP="00CA2826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7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C8F2C" w14:textId="77777777" w:rsidR="0044781F" w:rsidRPr="00CA2826" w:rsidRDefault="0044781F" w:rsidP="00CA2826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7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D5C0F" w14:textId="77777777" w:rsidR="0044781F" w:rsidRPr="00CA2826" w:rsidRDefault="0044781F" w:rsidP="00CA2826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7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17375" w14:textId="77777777" w:rsidR="0044781F" w:rsidRPr="00CA2826" w:rsidRDefault="0044781F" w:rsidP="00CA2826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7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71855" w14:textId="77777777" w:rsidR="0044781F" w:rsidRPr="00CA2826" w:rsidRDefault="0044781F" w:rsidP="00CA2826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7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7</w:t>
            </w:r>
          </w:p>
        </w:tc>
      </w:tr>
      <w:tr w:rsidR="0044781F" w:rsidRPr="00CA2826" w14:paraId="0360E165" w14:textId="77777777" w:rsidTr="00CA2826">
        <w:trPr>
          <w:trHeight w:hRule="exact" w:val="4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215DD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D8C2A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6E8AC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8D7EB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00625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8A6FC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B00F7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81F" w:rsidRPr="00CA2826" w14:paraId="592D14EF" w14:textId="77777777" w:rsidTr="00CA2826">
        <w:trPr>
          <w:trHeight w:hRule="exact" w:val="4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3951E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C66EF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599CB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9D8B6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BA166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B9362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1DB76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81F" w:rsidRPr="00CA2826" w14:paraId="3988061B" w14:textId="77777777" w:rsidTr="00CA2826">
        <w:trPr>
          <w:trHeight w:hRule="exact" w:val="4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8F136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A7D08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B82A2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F5BE3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507E8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D0D19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C4C4E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81F" w:rsidRPr="00CA2826" w14:paraId="7A386D1F" w14:textId="77777777" w:rsidTr="00CA2826">
        <w:trPr>
          <w:trHeight w:hRule="exact" w:val="4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F155F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3B602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A0BB1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F8281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E7CB5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31088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E1715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81F" w:rsidRPr="00CA2826" w14:paraId="04180FE4" w14:textId="77777777" w:rsidTr="00CA2826">
        <w:trPr>
          <w:trHeight w:hRule="exact" w:val="4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F3F10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32BF2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9A24E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45770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B4582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657E7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7244B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81F" w:rsidRPr="00CA2826" w14:paraId="7E8494A5" w14:textId="77777777" w:rsidTr="00CA2826">
        <w:trPr>
          <w:trHeight w:hRule="exact" w:val="4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64B9C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F78D7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B896D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3F2B7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32156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2A554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4D20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81F" w:rsidRPr="00CA2826" w14:paraId="6C837646" w14:textId="77777777" w:rsidTr="00CA2826">
        <w:trPr>
          <w:trHeight w:hRule="exact" w:val="4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77DD8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B3A3B5" w14:textId="77777777" w:rsidR="0044781F" w:rsidRPr="00CA2826" w:rsidRDefault="0044781F" w:rsidP="00CA2826">
            <w:pPr>
              <w:pStyle w:val="22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CA2826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C213B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3C368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C20A2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CB500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8C326" w14:textId="77777777" w:rsidR="0044781F" w:rsidRPr="00CA2826" w:rsidRDefault="0044781F" w:rsidP="00CA2826">
            <w:pPr>
              <w:tabs>
                <w:tab w:val="left" w:pos="1134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D43BC" w14:textId="77777777" w:rsidR="0044781F" w:rsidRPr="00554313" w:rsidRDefault="0044781F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</w:p>
    <w:p w14:paraId="36FC30C7" w14:textId="77777777" w:rsidR="00101217" w:rsidRPr="00554313" w:rsidRDefault="00101217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организации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подпись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Ф.И.О.</w:t>
      </w:r>
    </w:p>
    <w:p w14:paraId="03E825F4" w14:textId="77777777" w:rsidR="00101217" w:rsidRDefault="00101217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Главный бухгалтер организации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подпись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Ф.И.О.</w:t>
      </w:r>
    </w:p>
    <w:p w14:paraId="7C04A514" w14:textId="77777777" w:rsidR="00101217" w:rsidRPr="00554313" w:rsidRDefault="00101217" w:rsidP="00CA2826">
      <w:pPr>
        <w:pStyle w:val="40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543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М.П.    </w:t>
      </w:r>
    </w:p>
    <w:p w14:paraId="593DED3F" w14:textId="77777777" w:rsidR="0044781F" w:rsidRDefault="0044781F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95C142C" w14:textId="77777777" w:rsidR="00052E3E" w:rsidRDefault="00052E3E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5F8C4B7" w14:textId="77777777" w:rsidR="00052E3E" w:rsidRPr="00554313" w:rsidRDefault="00052E3E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7C362D4" w14:textId="6A39FC86" w:rsidR="00AB3160" w:rsidRPr="00052E3E" w:rsidRDefault="00052E3E" w:rsidP="00CA2826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052E3E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Расчет по каждому ресурсу производится отдельно </w:t>
      </w:r>
      <w:r w:rsidR="00AB3160" w:rsidRPr="00052E3E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br w:type="page"/>
      </w:r>
    </w:p>
    <w:p w14:paraId="13B7827E" w14:textId="4F53AFBA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lastRenderedPageBreak/>
        <w:t>П</w:t>
      </w:r>
      <w:r>
        <w:rPr>
          <w:color w:val="000000"/>
          <w:sz w:val="28"/>
          <w:szCs w:val="28"/>
          <w:lang w:eastAsia="ru-RU" w:bidi="ru-RU"/>
        </w:rPr>
        <w:t>РИЛОЖЕНИЕ 3</w:t>
      </w:r>
    </w:p>
    <w:p w14:paraId="0215D061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к Порядку предоставления</w:t>
      </w:r>
    </w:p>
    <w:p w14:paraId="19E7B9FC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 субсидии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из</w:t>
      </w:r>
      <w:r>
        <w:rPr>
          <w:color w:val="000000"/>
          <w:sz w:val="28"/>
          <w:szCs w:val="28"/>
          <w:lang w:eastAsia="ru-RU" w:bidi="ru-RU"/>
        </w:rPr>
        <w:t xml:space="preserve"> средств местного</w:t>
      </w:r>
      <w:r w:rsidRPr="00554313">
        <w:rPr>
          <w:color w:val="000000"/>
          <w:sz w:val="28"/>
          <w:szCs w:val="28"/>
          <w:lang w:eastAsia="ru-RU" w:bidi="ru-RU"/>
        </w:rPr>
        <w:t xml:space="preserve"> бюджета</w:t>
      </w:r>
    </w:p>
    <w:p w14:paraId="69D6BA7C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юридическим лицам на возмещение</w:t>
      </w:r>
    </w:p>
    <w:p w14:paraId="6DBD11E4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затрат по приобретению топливно-</w:t>
      </w:r>
    </w:p>
    <w:p w14:paraId="096458C9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энергетических ресурсов, понесенных</w:t>
      </w:r>
    </w:p>
    <w:p w14:paraId="69AEBB5C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при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выполнении работ, оказании услуг,</w:t>
      </w:r>
    </w:p>
    <w:p w14:paraId="6F5695EE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в целях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обеспечения надежного и</w:t>
      </w:r>
    </w:p>
    <w:p w14:paraId="67C2BFAC" w14:textId="77777777" w:rsidR="00075ED6" w:rsidRPr="00554313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бесперебойного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теплоснабжения потребителей</w:t>
      </w:r>
    </w:p>
    <w:p w14:paraId="62786DE9" w14:textId="77777777" w:rsidR="00CA2826" w:rsidRPr="00833421" w:rsidRDefault="00CA2826" w:rsidP="00CA28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ACA5FFF" w14:textId="4CA448BD" w:rsidR="00EB1B8F" w:rsidRDefault="00EB1B8F" w:rsidP="00CA28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8DD6D3" w14:textId="77777777" w:rsidR="00075ED6" w:rsidRDefault="00075ED6" w:rsidP="00CA28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0D19C2B" w14:textId="5EDD4ADD" w:rsidR="00EB1B8F" w:rsidRPr="00CA2826" w:rsidRDefault="00EB1B8F" w:rsidP="00CA28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2826">
        <w:rPr>
          <w:rFonts w:ascii="Times New Roman" w:hAnsi="Times New Roman" w:cs="Times New Roman"/>
          <w:sz w:val="28"/>
          <w:szCs w:val="28"/>
        </w:rPr>
        <w:t>РАСЧЕТ</w:t>
      </w:r>
    </w:p>
    <w:p w14:paraId="2460F1FE" w14:textId="77777777" w:rsidR="00EB1B8F" w:rsidRPr="00CA2826" w:rsidRDefault="00EB1B8F" w:rsidP="00CA28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2826">
        <w:rPr>
          <w:rFonts w:ascii="Times New Roman" w:hAnsi="Times New Roman" w:cs="Times New Roman"/>
          <w:sz w:val="28"/>
          <w:szCs w:val="28"/>
        </w:rPr>
        <w:t>размера субсидий ресурсоснабжающим организациям</w:t>
      </w:r>
    </w:p>
    <w:p w14:paraId="363064FB" w14:textId="77777777" w:rsidR="00EB1B8F" w:rsidRPr="00CA2826" w:rsidRDefault="00EB1B8F" w:rsidP="00CA28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2826">
        <w:rPr>
          <w:rFonts w:ascii="Times New Roman" w:hAnsi="Times New Roman" w:cs="Times New Roman"/>
          <w:sz w:val="28"/>
          <w:szCs w:val="28"/>
        </w:rPr>
        <w:t>по сверхнормативным расходам на электроэнергию</w:t>
      </w:r>
    </w:p>
    <w:p w14:paraId="799EC480" w14:textId="77777777" w:rsidR="00EB1B8F" w:rsidRPr="00EB1B8F" w:rsidRDefault="00EB1B8F" w:rsidP="00CA2826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AE5621A" w14:textId="77777777" w:rsidR="00EB1B8F" w:rsidRPr="001E59A4" w:rsidRDefault="00EB1B8F" w:rsidP="00CA28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164">
        <w:rPr>
          <w:rFonts w:ascii="Times New Roman" w:hAnsi="Times New Roman" w:cs="Times New Roman"/>
          <w:sz w:val="28"/>
          <w:szCs w:val="28"/>
        </w:rPr>
        <w:t>Размер сверхнормативных расходов на электроэнергию</w:t>
      </w:r>
      <w:r w:rsidRPr="001E59A4">
        <w:rPr>
          <w:rFonts w:ascii="Times New Roman" w:hAnsi="Times New Roman" w:cs="Times New Roman"/>
          <w:sz w:val="28"/>
          <w:szCs w:val="28"/>
        </w:rPr>
        <w:t xml:space="preserve"> j-й ресурсоснабжающей организации определяется по формуле:</w:t>
      </w:r>
    </w:p>
    <w:p w14:paraId="2CF1662C" w14:textId="77777777" w:rsidR="00EB1B8F" w:rsidRPr="00597908" w:rsidRDefault="00EB1B8F" w:rsidP="00CA28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9A4">
        <w:rPr>
          <w:rFonts w:ascii="Times New Roman" w:hAnsi="Times New Roman" w:cs="Times New Roman"/>
          <w:sz w:val="28"/>
          <w:szCs w:val="28"/>
        </w:rPr>
        <w:t xml:space="preserve">РЭ j=∑ </w:t>
      </w:r>
      <w:proofErr w:type="spellStart"/>
      <w:r w:rsidRPr="001E59A4">
        <w:rPr>
          <w:rFonts w:ascii="Times New Roman" w:hAnsi="Times New Roman" w:cs="Times New Roman"/>
          <w:sz w:val="28"/>
          <w:szCs w:val="28"/>
        </w:rPr>
        <w:t>РЭ</w:t>
      </w:r>
      <w:r w:rsidRPr="00C92E81">
        <w:rPr>
          <w:rFonts w:ascii="Times New Roman" w:hAnsi="Times New Roman" w:cs="Times New Roman"/>
          <w:sz w:val="28"/>
          <w:szCs w:val="28"/>
          <w:vertAlign w:val="subscript"/>
        </w:rPr>
        <w:t>буk</w:t>
      </w:r>
      <w:proofErr w:type="spellEnd"/>
      <w:r w:rsidRPr="001E59A4">
        <w:rPr>
          <w:rFonts w:ascii="Times New Roman" w:hAnsi="Times New Roman" w:cs="Times New Roman"/>
          <w:sz w:val="28"/>
          <w:szCs w:val="28"/>
        </w:rPr>
        <w:t xml:space="preserve">−∑ </w:t>
      </w:r>
      <w:r w:rsidRPr="00C92E81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пв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,</w:t>
      </w:r>
      <w:r w:rsidRPr="00C92E81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gramEnd"/>
      <w:r w:rsidRPr="001E59A4"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 w:rsidRPr="001E59A4">
        <w:rPr>
          <w:rFonts w:ascii="Times New Roman" w:hAnsi="Times New Roman" w:cs="Times New Roman"/>
          <w:sz w:val="28"/>
          <w:szCs w:val="28"/>
        </w:rPr>
        <w:t>ЦТЭ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пвk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,</w:t>
      </w:r>
      <w:r w:rsidRPr="00C92E81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C92E81">
        <w:rPr>
          <w:rFonts w:ascii="Times New Roman" w:hAnsi="Times New Roman" w:cs="Times New Roman"/>
          <w:sz w:val="28"/>
          <w:szCs w:val="28"/>
          <w:vertAlign w:val="subscript"/>
        </w:rPr>
        <w:t>пвk,n</w:t>
      </w:r>
      <w:proofErr w:type="spellEnd"/>
      <w:r w:rsidRPr="009D4A0D">
        <w:rPr>
          <w:rFonts w:ascii="Times New Roman" w:hAnsi="Times New Roman" w:cs="Times New Roman"/>
          <w:sz w:val="28"/>
          <w:szCs w:val="28"/>
        </w:rPr>
        <w:t>)</w:t>
      </w:r>
      <w:r w:rsidRPr="001E59A4">
        <w:rPr>
          <w:rFonts w:ascii="Times New Roman" w:hAnsi="Times New Roman" w:cs="Times New Roman"/>
          <w:sz w:val="28"/>
          <w:szCs w:val="28"/>
        </w:rPr>
        <w:t xml:space="preserve">, </w:t>
      </w:r>
      <w:r w:rsidRPr="005979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980F3" w14:textId="77777777" w:rsidR="00EB1B8F" w:rsidRDefault="00EB1B8F" w:rsidP="00CA28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833421">
        <w:rPr>
          <w:rFonts w:ascii="Times New Roman" w:hAnsi="Times New Roman" w:cs="Times New Roman"/>
          <w:sz w:val="28"/>
          <w:szCs w:val="28"/>
        </w:rPr>
        <w:t xml:space="preserve">к – год;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33421">
        <w:rPr>
          <w:rFonts w:ascii="Times New Roman" w:hAnsi="Times New Roman" w:cs="Times New Roman"/>
          <w:sz w:val="28"/>
          <w:szCs w:val="28"/>
        </w:rPr>
        <w:t xml:space="preserve"> - источник тепловой энергии;</w:t>
      </w:r>
    </w:p>
    <w:p w14:paraId="7004B162" w14:textId="77777777" w:rsidR="00EB1B8F" w:rsidRDefault="00EB1B8F" w:rsidP="00CA2826">
      <w:pPr>
        <w:shd w:val="clear" w:color="auto" w:fill="FFFFFF"/>
        <w:spacing w:after="0" w:line="240" w:lineRule="auto"/>
        <w:rPr>
          <w:rFonts w:ascii="YS Text" w:hAnsi="YS Text"/>
          <w:color w:val="1A1A1A"/>
          <w:sz w:val="23"/>
          <w:szCs w:val="23"/>
        </w:rPr>
      </w:pPr>
    </w:p>
    <w:p w14:paraId="7F15E4E6" w14:textId="77777777" w:rsidR="00EB1B8F" w:rsidRPr="00C92E81" w:rsidRDefault="00EB1B8F" w:rsidP="00CA28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C92E81">
        <w:rPr>
          <w:rFonts w:ascii="Times New Roman" w:hAnsi="Times New Roman" w:cs="Times New Roman"/>
          <w:sz w:val="28"/>
          <w:szCs w:val="28"/>
        </w:rPr>
        <w:t>РЭ</w:t>
      </w:r>
      <w:r w:rsidRPr="00C92E81">
        <w:rPr>
          <w:rFonts w:ascii="Times New Roman" w:hAnsi="Times New Roman" w:cs="Times New Roman"/>
          <w:sz w:val="28"/>
          <w:szCs w:val="28"/>
          <w:vertAlign w:val="subscript"/>
        </w:rPr>
        <w:t>буk</w:t>
      </w:r>
      <w:proofErr w:type="spellEnd"/>
      <w:r w:rsidRPr="00C92E81">
        <w:rPr>
          <w:rFonts w:ascii="Times New Roman" w:hAnsi="Times New Roman" w:cs="Times New Roman"/>
          <w:sz w:val="28"/>
          <w:szCs w:val="28"/>
        </w:rPr>
        <w:t xml:space="preserve"> – фактические расходы на электроэнергию</w:t>
      </w:r>
      <w:r w:rsidRPr="00833421">
        <w:rPr>
          <w:rFonts w:ascii="Times New Roman" w:hAnsi="Times New Roman" w:cs="Times New Roman"/>
          <w:sz w:val="28"/>
          <w:szCs w:val="28"/>
        </w:rPr>
        <w:t>, отраженные на счетах бухгалтерского учета затраты на производство тепловой энергии на основании первичных документов бухгалтерского учета</w:t>
      </w:r>
      <w:r w:rsidRPr="00C92E81">
        <w:rPr>
          <w:rFonts w:ascii="Times New Roman" w:hAnsi="Times New Roman" w:cs="Times New Roman"/>
          <w:sz w:val="28"/>
          <w:szCs w:val="28"/>
        </w:rPr>
        <w:t>, за k-й год (руб.);</w:t>
      </w:r>
    </w:p>
    <w:p w14:paraId="05FB45C4" w14:textId="77777777" w:rsidR="00EB1B8F" w:rsidRPr="00C92E81" w:rsidRDefault="00EB1B8F" w:rsidP="00CA28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G</w:t>
      </w:r>
      <w:r w:rsidRPr="00C92E8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Start"/>
      <w:r w:rsidRPr="00C92E81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gramStart"/>
      <w:r w:rsidRPr="00C92E81">
        <w:rPr>
          <w:rFonts w:ascii="Times New Roman" w:hAnsi="Times New Roman" w:cs="Times New Roman"/>
          <w:sz w:val="28"/>
          <w:szCs w:val="28"/>
          <w:vertAlign w:val="subscript"/>
        </w:rPr>
        <w:t>k,n</w:t>
      </w:r>
      <w:proofErr w:type="spellEnd"/>
      <w:proofErr w:type="gramEnd"/>
      <w:r w:rsidRPr="00C92E8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92E8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удельное потребление электроэнергии на единицу объема полезного отпуска</w:t>
      </w:r>
      <w:r w:rsidRPr="00833421">
        <w:rPr>
          <w:rFonts w:ascii="Times New Roman" w:hAnsi="Times New Roman" w:cs="Times New Roman"/>
          <w:sz w:val="28"/>
          <w:szCs w:val="28"/>
        </w:rPr>
        <w:t xml:space="preserve"> тепловой энергии, </w:t>
      </w:r>
      <w:r w:rsidRPr="00213DB1">
        <w:rPr>
          <w:rFonts w:ascii="Times New Roman" w:hAnsi="Times New Roman" w:cs="Times New Roman"/>
          <w:sz w:val="28"/>
          <w:szCs w:val="28"/>
        </w:rPr>
        <w:t xml:space="preserve">учтенный органом регулирования при установлении тарифов на </w:t>
      </w:r>
      <w:r w:rsidRPr="00213DB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13DB1">
        <w:rPr>
          <w:rFonts w:ascii="Times New Roman" w:hAnsi="Times New Roman" w:cs="Times New Roman"/>
          <w:sz w:val="28"/>
          <w:szCs w:val="28"/>
        </w:rPr>
        <w:t>-й год дл</w:t>
      </w:r>
      <w:r w:rsidRPr="00833421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33421">
        <w:rPr>
          <w:rFonts w:ascii="Times New Roman" w:hAnsi="Times New Roman" w:cs="Times New Roman"/>
          <w:sz w:val="28"/>
          <w:szCs w:val="28"/>
        </w:rPr>
        <w:t>-го ист</w:t>
      </w:r>
      <w:r>
        <w:rPr>
          <w:rFonts w:ascii="Times New Roman" w:hAnsi="Times New Roman" w:cs="Times New Roman"/>
          <w:sz w:val="28"/>
          <w:szCs w:val="28"/>
        </w:rPr>
        <w:t>очника тепловой энергии (</w:t>
      </w:r>
      <w:r w:rsidRPr="00C92E81">
        <w:rPr>
          <w:rFonts w:ascii="Times New Roman" w:hAnsi="Times New Roman" w:cs="Times New Roman"/>
          <w:sz w:val="28"/>
          <w:szCs w:val="28"/>
        </w:rPr>
        <w:t>кВт*час</w:t>
      </w:r>
      <w:r w:rsidRPr="00833421">
        <w:rPr>
          <w:rFonts w:ascii="Times New Roman" w:hAnsi="Times New Roman" w:cs="Times New Roman"/>
          <w:sz w:val="28"/>
          <w:szCs w:val="28"/>
        </w:rPr>
        <w:t xml:space="preserve"> /Гкал)</w:t>
      </w:r>
      <w:r w:rsidRPr="00C92E81">
        <w:rPr>
          <w:rFonts w:ascii="Times New Roman" w:hAnsi="Times New Roman" w:cs="Times New Roman"/>
          <w:sz w:val="28"/>
          <w:szCs w:val="28"/>
        </w:rPr>
        <w:t>;</w:t>
      </w:r>
    </w:p>
    <w:p w14:paraId="13B02D93" w14:textId="77777777" w:rsidR="00EB1B8F" w:rsidRPr="00C92E81" w:rsidRDefault="00EB1B8F" w:rsidP="00CA28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21C">
        <w:rPr>
          <w:rFonts w:ascii="Times New Roman" w:hAnsi="Times New Roman" w:cs="Times New Roman"/>
          <w:sz w:val="28"/>
          <w:szCs w:val="28"/>
        </w:rPr>
        <w:t xml:space="preserve">       </w:t>
      </w:r>
      <w:r w:rsidRPr="00233977">
        <w:rPr>
          <w:rFonts w:ascii="Times New Roman" w:hAnsi="Times New Roman" w:cs="Times New Roman"/>
          <w:sz w:val="28"/>
          <w:szCs w:val="28"/>
        </w:rPr>
        <w:t xml:space="preserve"> </w:t>
      </w:r>
      <w:r w:rsidRPr="00233977">
        <w:rPr>
          <w:rFonts w:ascii="Times New Roman" w:hAnsi="Times New Roman" w:cs="Times New Roman"/>
          <w:sz w:val="28"/>
          <w:szCs w:val="28"/>
          <w:vertAlign w:val="subscript"/>
        </w:rPr>
        <w:t>ЦТ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k</w:t>
      </w:r>
      <w:r w:rsidRPr="00B2421C">
        <w:rPr>
          <w:rFonts w:ascii="Times New Roman" w:hAnsi="Times New Roman" w:cs="Times New Roman"/>
          <w:sz w:val="28"/>
          <w:szCs w:val="28"/>
          <w:vertAlign w:val="subscript"/>
        </w:rPr>
        <w:t>,n</w:t>
      </w:r>
      <w:proofErr w:type="spellEnd"/>
      <w:proofErr w:type="gramEnd"/>
      <w:r w:rsidRPr="00B2421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92E81">
        <w:rPr>
          <w:rFonts w:ascii="Times New Roman" w:hAnsi="Times New Roman" w:cs="Times New Roman"/>
          <w:sz w:val="28"/>
          <w:szCs w:val="28"/>
        </w:rPr>
        <w:t>– фактическая цена на</w:t>
      </w:r>
      <w:r w:rsidRPr="00B2421C">
        <w:rPr>
          <w:rFonts w:ascii="Times New Roman" w:hAnsi="Times New Roman" w:cs="Times New Roman"/>
          <w:sz w:val="28"/>
          <w:szCs w:val="28"/>
        </w:rPr>
        <w:t xml:space="preserve"> </w:t>
      </w:r>
      <w:r w:rsidRPr="00C92E81">
        <w:rPr>
          <w:rFonts w:ascii="Times New Roman" w:hAnsi="Times New Roman" w:cs="Times New Roman"/>
          <w:sz w:val="28"/>
          <w:szCs w:val="28"/>
        </w:rPr>
        <w:t>электроэнергию,</w:t>
      </w:r>
      <w:r w:rsidRPr="00B2421C">
        <w:rPr>
          <w:rFonts w:ascii="Times New Roman" w:hAnsi="Times New Roman" w:cs="Times New Roman"/>
          <w:sz w:val="28"/>
          <w:szCs w:val="28"/>
        </w:rPr>
        <w:t xml:space="preserve"> </w:t>
      </w:r>
      <w:r w:rsidRPr="00C92E81">
        <w:rPr>
          <w:rFonts w:ascii="Times New Roman" w:hAnsi="Times New Roman" w:cs="Times New Roman"/>
          <w:sz w:val="28"/>
          <w:szCs w:val="28"/>
        </w:rPr>
        <w:t>потребленную</w:t>
      </w:r>
      <w:r w:rsidRPr="00B2421C">
        <w:rPr>
          <w:rFonts w:ascii="Times New Roman" w:hAnsi="Times New Roman" w:cs="Times New Roman"/>
          <w:sz w:val="28"/>
          <w:szCs w:val="28"/>
        </w:rPr>
        <w:t xml:space="preserve"> </w:t>
      </w:r>
      <w:r w:rsidRPr="00C92E81">
        <w:rPr>
          <w:rFonts w:ascii="Times New Roman" w:hAnsi="Times New Roman" w:cs="Times New Roman"/>
          <w:sz w:val="28"/>
          <w:szCs w:val="28"/>
        </w:rPr>
        <w:t>в</w:t>
      </w:r>
      <w:r w:rsidRPr="00B2421C">
        <w:rPr>
          <w:rFonts w:ascii="Times New Roman" w:hAnsi="Times New Roman" w:cs="Times New Roman"/>
          <w:sz w:val="28"/>
          <w:szCs w:val="28"/>
        </w:rPr>
        <w:t xml:space="preserve"> </w:t>
      </w:r>
      <w:r w:rsidRPr="00C92E81">
        <w:rPr>
          <w:rFonts w:ascii="Times New Roman" w:hAnsi="Times New Roman" w:cs="Times New Roman"/>
          <w:sz w:val="28"/>
          <w:szCs w:val="28"/>
        </w:rPr>
        <w:t xml:space="preserve">технологическом процессе </w:t>
      </w:r>
      <w:r>
        <w:rPr>
          <w:rFonts w:ascii="Times New Roman" w:hAnsi="Times New Roman" w:cs="Times New Roman"/>
          <w:sz w:val="28"/>
          <w:szCs w:val="28"/>
        </w:rPr>
        <w:t>производства тепловой энергии</w:t>
      </w:r>
      <w:r w:rsidRPr="00C92E81">
        <w:rPr>
          <w:rFonts w:ascii="Times New Roman" w:hAnsi="Times New Roman" w:cs="Times New Roman"/>
          <w:sz w:val="28"/>
          <w:szCs w:val="28"/>
        </w:rPr>
        <w:t>, сложившаяся в k-м году при</w:t>
      </w:r>
      <w:r w:rsidRPr="00B2421C">
        <w:rPr>
          <w:rFonts w:ascii="Times New Roman" w:hAnsi="Times New Roman" w:cs="Times New Roman"/>
          <w:sz w:val="28"/>
          <w:szCs w:val="28"/>
        </w:rPr>
        <w:t xml:space="preserve"> </w:t>
      </w:r>
      <w:r w:rsidRPr="00C92E81">
        <w:rPr>
          <w:rFonts w:ascii="Times New Roman" w:hAnsi="Times New Roman" w:cs="Times New Roman"/>
          <w:sz w:val="28"/>
          <w:szCs w:val="28"/>
        </w:rPr>
        <w:t xml:space="preserve">оказании услуг </w:t>
      </w:r>
      <w:r>
        <w:rPr>
          <w:rFonts w:ascii="Times New Roman" w:hAnsi="Times New Roman" w:cs="Times New Roman"/>
          <w:sz w:val="28"/>
          <w:szCs w:val="28"/>
        </w:rPr>
        <w:t>теплоснабжения</w:t>
      </w:r>
      <w:r w:rsidRPr="00C92E81">
        <w:rPr>
          <w:rFonts w:ascii="Times New Roman" w:hAnsi="Times New Roman" w:cs="Times New Roman"/>
          <w:sz w:val="28"/>
          <w:szCs w:val="28"/>
        </w:rPr>
        <w:t xml:space="preserve"> потребителям, для которых установлен n-й тариф на</w:t>
      </w:r>
      <w:r w:rsidRPr="00B24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тепловую энергию</w:t>
      </w:r>
      <w:r w:rsidRPr="00C92E81">
        <w:rPr>
          <w:rFonts w:ascii="Times New Roman" w:hAnsi="Times New Roman" w:cs="Times New Roman"/>
          <w:sz w:val="28"/>
          <w:szCs w:val="28"/>
        </w:rPr>
        <w:t xml:space="preserve"> (руб./кВт*час). Значение показателя определяется на основании данных</w:t>
      </w:r>
      <w:r w:rsidRPr="00B2421C">
        <w:rPr>
          <w:rFonts w:ascii="Times New Roman" w:hAnsi="Times New Roman" w:cs="Times New Roman"/>
          <w:sz w:val="28"/>
          <w:szCs w:val="28"/>
        </w:rPr>
        <w:t xml:space="preserve"> </w:t>
      </w:r>
      <w:r w:rsidRPr="00C92E81">
        <w:rPr>
          <w:rFonts w:ascii="Times New Roman" w:hAnsi="Times New Roman" w:cs="Times New Roman"/>
          <w:sz w:val="28"/>
          <w:szCs w:val="28"/>
        </w:rPr>
        <w:t>бухгалтерского учета ресурсоснабжающей организации;</w:t>
      </w:r>
    </w:p>
    <w:p w14:paraId="68D10ACF" w14:textId="77777777" w:rsidR="00EB1B8F" w:rsidRDefault="00EB1B8F" w:rsidP="00CA28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977">
        <w:rPr>
          <w:rFonts w:ascii="Times New Roman" w:hAnsi="Times New Roman" w:cs="Times New Roman"/>
          <w:sz w:val="28"/>
          <w:szCs w:val="28"/>
        </w:rPr>
        <w:t xml:space="preserve">         V</w:t>
      </w:r>
      <w:r w:rsidRPr="0023397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Start"/>
      <w:r w:rsidRPr="00233977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gramStart"/>
      <w:r w:rsidRPr="00233977">
        <w:rPr>
          <w:rFonts w:ascii="Times New Roman" w:hAnsi="Times New Roman" w:cs="Times New Roman"/>
          <w:sz w:val="28"/>
          <w:szCs w:val="28"/>
          <w:vertAlign w:val="subscript"/>
        </w:rPr>
        <w:t>k,n</w:t>
      </w:r>
      <w:proofErr w:type="spellEnd"/>
      <w:proofErr w:type="gramEnd"/>
      <w:r w:rsidRPr="0023397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33977">
        <w:rPr>
          <w:rFonts w:ascii="Times New Roman" w:hAnsi="Times New Roman" w:cs="Times New Roman"/>
          <w:sz w:val="28"/>
          <w:szCs w:val="28"/>
        </w:rPr>
        <w:t>– фактический</w:t>
      </w:r>
      <w:r w:rsidRPr="00C92E81">
        <w:rPr>
          <w:rFonts w:ascii="Times New Roman" w:hAnsi="Times New Roman" w:cs="Times New Roman"/>
          <w:sz w:val="28"/>
          <w:szCs w:val="28"/>
        </w:rPr>
        <w:t xml:space="preserve"> объем полезного отпуска </w:t>
      </w:r>
      <w:r>
        <w:rPr>
          <w:rFonts w:ascii="Times New Roman" w:hAnsi="Times New Roman" w:cs="Times New Roman"/>
          <w:sz w:val="28"/>
          <w:szCs w:val="28"/>
        </w:rPr>
        <w:t>тепловой энергии</w:t>
      </w:r>
      <w:r w:rsidRPr="00C92E81">
        <w:rPr>
          <w:rFonts w:ascii="Times New Roman" w:hAnsi="Times New Roman" w:cs="Times New Roman"/>
          <w:sz w:val="28"/>
          <w:szCs w:val="28"/>
        </w:rPr>
        <w:t xml:space="preserve"> в k-м году группе</w:t>
      </w:r>
      <w:r w:rsidRPr="00233977">
        <w:rPr>
          <w:rFonts w:ascii="Times New Roman" w:hAnsi="Times New Roman" w:cs="Times New Roman"/>
          <w:sz w:val="28"/>
          <w:szCs w:val="28"/>
        </w:rPr>
        <w:t xml:space="preserve"> </w:t>
      </w:r>
      <w:r w:rsidRPr="00C92E81">
        <w:rPr>
          <w:rFonts w:ascii="Times New Roman" w:hAnsi="Times New Roman" w:cs="Times New Roman"/>
          <w:sz w:val="28"/>
          <w:szCs w:val="28"/>
        </w:rPr>
        <w:t xml:space="preserve">потребителей, для которых установлен n-й тариф на </w:t>
      </w:r>
      <w:r>
        <w:rPr>
          <w:rFonts w:ascii="Times New Roman" w:hAnsi="Times New Roman" w:cs="Times New Roman"/>
          <w:sz w:val="28"/>
          <w:szCs w:val="28"/>
        </w:rPr>
        <w:t>тепловую энергию</w:t>
      </w:r>
      <w:r w:rsidRPr="00C92E8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Гкал</w:t>
      </w:r>
      <w:r w:rsidRPr="00C92E81">
        <w:rPr>
          <w:rFonts w:ascii="Times New Roman" w:hAnsi="Times New Roman" w:cs="Times New Roman"/>
          <w:sz w:val="28"/>
          <w:szCs w:val="28"/>
        </w:rPr>
        <w:t>), определяемый</w:t>
      </w:r>
      <w:r w:rsidRPr="00233977">
        <w:rPr>
          <w:rFonts w:ascii="Times New Roman" w:hAnsi="Times New Roman" w:cs="Times New Roman"/>
          <w:sz w:val="28"/>
          <w:szCs w:val="28"/>
        </w:rPr>
        <w:t xml:space="preserve"> </w:t>
      </w:r>
      <w:r w:rsidRPr="00C92E81">
        <w:rPr>
          <w:rFonts w:ascii="Times New Roman" w:hAnsi="Times New Roman" w:cs="Times New Roman"/>
          <w:sz w:val="28"/>
          <w:szCs w:val="28"/>
        </w:rPr>
        <w:t>на основании данных бухгалтерского учета ресурсоснабжаю</w:t>
      </w:r>
      <w:r>
        <w:rPr>
          <w:rFonts w:ascii="Times New Roman" w:hAnsi="Times New Roman" w:cs="Times New Roman"/>
          <w:sz w:val="28"/>
          <w:szCs w:val="28"/>
        </w:rPr>
        <w:t>щей организации.</w:t>
      </w:r>
    </w:p>
    <w:p w14:paraId="3B399494" w14:textId="77777777" w:rsidR="00FD4884" w:rsidRDefault="00FD4884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A092A39" w14:textId="77777777" w:rsidR="00C86902" w:rsidRDefault="00C86902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bookmarkStart w:id="1" w:name="_Hlk206674676"/>
    </w:p>
    <w:p w14:paraId="6E03ABB6" w14:textId="77777777" w:rsidR="00C86902" w:rsidRDefault="00C86902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670EFAA2" w14:textId="77777777" w:rsidR="00C86902" w:rsidRDefault="00C86902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7EB7686B" w14:textId="77777777" w:rsidR="00C86902" w:rsidRDefault="00C86902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3067BFF5" w14:textId="44B21409" w:rsidR="00AB3160" w:rsidRPr="00B86C83" w:rsidRDefault="00FD4884" w:rsidP="00CA2826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86C8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Расчет по каждому ресурсу производится отдельно.</w:t>
      </w:r>
      <w:bookmarkEnd w:id="1"/>
      <w:r w:rsidR="00AB3160" w:rsidRPr="00B86C8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br w:type="page"/>
      </w:r>
    </w:p>
    <w:p w14:paraId="563CE838" w14:textId="116433F6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lastRenderedPageBreak/>
        <w:t>П</w:t>
      </w:r>
      <w:r>
        <w:rPr>
          <w:color w:val="000000"/>
          <w:sz w:val="28"/>
          <w:szCs w:val="28"/>
          <w:lang w:eastAsia="ru-RU" w:bidi="ru-RU"/>
        </w:rPr>
        <w:t>РИЛОЖЕНИЕ 4</w:t>
      </w:r>
    </w:p>
    <w:p w14:paraId="79A58A4D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к Порядку предоставления</w:t>
      </w:r>
    </w:p>
    <w:p w14:paraId="5EB7A3A2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 субсидии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из</w:t>
      </w:r>
      <w:r>
        <w:rPr>
          <w:color w:val="000000"/>
          <w:sz w:val="28"/>
          <w:szCs w:val="28"/>
          <w:lang w:eastAsia="ru-RU" w:bidi="ru-RU"/>
        </w:rPr>
        <w:t xml:space="preserve"> средств местного</w:t>
      </w:r>
      <w:r w:rsidRPr="00554313">
        <w:rPr>
          <w:color w:val="000000"/>
          <w:sz w:val="28"/>
          <w:szCs w:val="28"/>
          <w:lang w:eastAsia="ru-RU" w:bidi="ru-RU"/>
        </w:rPr>
        <w:t xml:space="preserve"> бюджета</w:t>
      </w:r>
    </w:p>
    <w:p w14:paraId="460D5AD6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юридическим лицам на возмещение</w:t>
      </w:r>
    </w:p>
    <w:p w14:paraId="0962AD8B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затрат по приобретению топливно-</w:t>
      </w:r>
    </w:p>
    <w:p w14:paraId="29A87342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энергетических ресурсов, понесенных</w:t>
      </w:r>
    </w:p>
    <w:p w14:paraId="3E5A6293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при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выполнении работ, оказании услуг,</w:t>
      </w:r>
    </w:p>
    <w:p w14:paraId="2C8472B3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в целях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обеспечения надежного и</w:t>
      </w:r>
    </w:p>
    <w:p w14:paraId="703119F0" w14:textId="77777777" w:rsidR="00075ED6" w:rsidRPr="00554313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бесперебойного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теплоснабжения потребителей</w:t>
      </w:r>
    </w:p>
    <w:p w14:paraId="26BCEF05" w14:textId="77777777" w:rsidR="00075ED6" w:rsidRPr="00833421" w:rsidRDefault="00075ED6" w:rsidP="00075E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92A5CC5" w14:textId="77777777" w:rsidR="00075ED6" w:rsidRDefault="00075ED6" w:rsidP="00075E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86D1077" w14:textId="77777777" w:rsidR="00075ED6" w:rsidRDefault="00075ED6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587617D3" w14:textId="77777777" w:rsidR="0044781F" w:rsidRPr="00CA2826" w:rsidRDefault="0044781F" w:rsidP="00CA2826">
      <w:pPr>
        <w:pStyle w:val="22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CA2826">
        <w:rPr>
          <w:color w:val="000000"/>
          <w:sz w:val="28"/>
          <w:szCs w:val="28"/>
          <w:lang w:eastAsia="ru-RU" w:bidi="ru-RU"/>
        </w:rPr>
        <w:t>РАСЧЕТ</w:t>
      </w:r>
    </w:p>
    <w:p w14:paraId="457CE8EC" w14:textId="1E210B44" w:rsidR="0044781F" w:rsidRPr="00CA2826" w:rsidRDefault="0044781F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sz w:val="28"/>
          <w:szCs w:val="28"/>
        </w:rPr>
      </w:pPr>
      <w:r w:rsidRPr="00CA2826">
        <w:rPr>
          <w:color w:val="000000"/>
          <w:sz w:val="28"/>
          <w:szCs w:val="28"/>
          <w:lang w:eastAsia="ru-RU" w:bidi="ru-RU"/>
        </w:rPr>
        <w:t>размера субсидий ресурсоснабжающим организациям</w:t>
      </w:r>
      <w:r w:rsidRPr="00CA2826">
        <w:rPr>
          <w:color w:val="000000"/>
          <w:sz w:val="28"/>
          <w:szCs w:val="28"/>
          <w:lang w:eastAsia="ru-RU" w:bidi="ru-RU"/>
        </w:rPr>
        <w:br/>
        <w:t xml:space="preserve">по сверхнормативным потерям при передаче </w:t>
      </w:r>
      <w:r w:rsidR="00B96915" w:rsidRPr="00CA2826">
        <w:rPr>
          <w:color w:val="000000"/>
          <w:sz w:val="28"/>
          <w:szCs w:val="28"/>
          <w:lang w:eastAsia="ru-RU" w:bidi="ru-RU"/>
        </w:rPr>
        <w:t>электроэнергии</w:t>
      </w:r>
    </w:p>
    <w:p w14:paraId="64007575" w14:textId="77777777" w:rsidR="00A06FD4" w:rsidRDefault="00A06FD4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color w:val="000000"/>
          <w:sz w:val="28"/>
          <w:szCs w:val="28"/>
          <w:lang w:eastAsia="ru-RU" w:bidi="ru-RU"/>
        </w:rPr>
      </w:pPr>
    </w:p>
    <w:p w14:paraId="00A6ED8A" w14:textId="77777777" w:rsidR="0044781F" w:rsidRPr="00554313" w:rsidRDefault="0044781F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Размер сверхнормативных потерь на передачу тепловой энергии </w:t>
      </w:r>
      <w:r w:rsidRPr="00554313">
        <w:rPr>
          <w:color w:val="000000"/>
          <w:sz w:val="28"/>
          <w:szCs w:val="28"/>
          <w:lang w:val="en-US" w:bidi="en-US"/>
        </w:rPr>
        <w:t>j</w:t>
      </w:r>
      <w:r w:rsidRPr="00554313">
        <w:rPr>
          <w:color w:val="000000"/>
          <w:sz w:val="28"/>
          <w:szCs w:val="28"/>
          <w:lang w:eastAsia="ru-RU" w:bidi="ru-RU"/>
        </w:rPr>
        <w:t>-й ресурсоснабжающей организации определяется по формуле:</w:t>
      </w:r>
    </w:p>
    <w:p w14:paraId="1EF3670E" w14:textId="77777777" w:rsidR="00A06FD4" w:rsidRDefault="00A06FD4" w:rsidP="00CA2826">
      <w:pPr>
        <w:pStyle w:val="50"/>
        <w:shd w:val="clear" w:color="auto" w:fill="auto"/>
        <w:tabs>
          <w:tab w:val="left" w:pos="1134"/>
        </w:tabs>
        <w:spacing w:before="0" w:line="240" w:lineRule="auto"/>
        <w:ind w:firstLine="567"/>
        <w:jc w:val="left"/>
        <w:rPr>
          <w:i w:val="0"/>
          <w:color w:val="000000"/>
          <w:sz w:val="28"/>
          <w:szCs w:val="28"/>
          <w:lang w:eastAsia="ru-RU" w:bidi="ru-RU"/>
        </w:rPr>
      </w:pPr>
    </w:p>
    <w:p w14:paraId="7AC54618" w14:textId="77777777" w:rsidR="0044781F" w:rsidRPr="00554313" w:rsidRDefault="0044781F" w:rsidP="00CA2826">
      <w:pPr>
        <w:pStyle w:val="50"/>
        <w:shd w:val="clear" w:color="auto" w:fill="auto"/>
        <w:tabs>
          <w:tab w:val="left" w:pos="1134"/>
        </w:tabs>
        <w:spacing w:before="0" w:line="240" w:lineRule="auto"/>
        <w:ind w:firstLine="567"/>
        <w:rPr>
          <w:i w:val="0"/>
          <w:sz w:val="28"/>
          <w:szCs w:val="28"/>
        </w:rPr>
      </w:pPr>
      <w:r w:rsidRPr="00554313">
        <w:rPr>
          <w:i w:val="0"/>
          <w:color w:val="000000"/>
          <w:sz w:val="28"/>
          <w:szCs w:val="28"/>
          <w:lang w:eastAsia="ru-RU" w:bidi="ru-RU"/>
        </w:rPr>
        <w:t>РР</w:t>
      </w:r>
      <w:r w:rsidR="0069542D">
        <w:rPr>
          <w:i w:val="0"/>
          <w:color w:val="000000"/>
          <w:sz w:val="28"/>
          <w:szCs w:val="28"/>
          <w:vertAlign w:val="subscript"/>
          <w:lang w:val="en-US" w:eastAsia="ru-RU" w:bidi="ru-RU"/>
        </w:rPr>
        <w:t>j</w:t>
      </w:r>
      <w:r w:rsidRPr="00554313">
        <w:rPr>
          <w:rStyle w:val="57pt0pt"/>
          <w:iCs/>
          <w:sz w:val="28"/>
          <w:szCs w:val="28"/>
          <w:lang w:val="ru-RU" w:eastAsia="ru-RU" w:bidi="ru-RU"/>
        </w:rPr>
        <w:t xml:space="preserve"> </w:t>
      </w:r>
      <w:r w:rsidRPr="00554313">
        <w:rPr>
          <w:rStyle w:val="50pt"/>
          <w:sz w:val="28"/>
          <w:szCs w:val="28"/>
        </w:rPr>
        <w:t>=</w:t>
      </w:r>
      <w:r w:rsidR="0069542D">
        <w:rPr>
          <w:rStyle w:val="50pt"/>
          <w:sz w:val="28"/>
          <w:szCs w:val="28"/>
        </w:rPr>
        <w:t>∑</w:t>
      </w:r>
      <w:r w:rsidRPr="00554313">
        <w:rPr>
          <w:rStyle w:val="50pt"/>
          <w:sz w:val="28"/>
          <w:szCs w:val="28"/>
        </w:rPr>
        <w:t xml:space="preserve"> (</w:t>
      </w:r>
      <w:proofErr w:type="spellStart"/>
      <w:r w:rsidRPr="00554313">
        <w:rPr>
          <w:i w:val="0"/>
          <w:color w:val="000000"/>
          <w:sz w:val="28"/>
          <w:szCs w:val="28"/>
          <w:lang w:eastAsia="ru-RU" w:bidi="ru-RU"/>
        </w:rPr>
        <w:t>РР</w:t>
      </w:r>
      <w:r w:rsidRPr="0069542D">
        <w:rPr>
          <w:i w:val="0"/>
          <w:color w:val="000000"/>
          <w:sz w:val="28"/>
          <w:szCs w:val="28"/>
          <w:vertAlign w:val="subscript"/>
          <w:lang w:eastAsia="ru-RU" w:bidi="ru-RU"/>
        </w:rPr>
        <w:t>фк</w:t>
      </w:r>
      <w:r w:rsidRPr="00554313">
        <w:rPr>
          <w:i w:val="0"/>
          <w:color w:val="000000"/>
          <w:sz w:val="28"/>
          <w:szCs w:val="28"/>
          <w:lang w:eastAsia="ru-RU" w:bidi="ru-RU"/>
        </w:rPr>
        <w:t>-РР</w:t>
      </w:r>
      <w:r w:rsidR="0069542D" w:rsidRPr="0069542D">
        <w:rPr>
          <w:i w:val="0"/>
          <w:color w:val="000000"/>
          <w:sz w:val="28"/>
          <w:szCs w:val="28"/>
          <w:vertAlign w:val="subscript"/>
          <w:lang w:eastAsia="ru-RU" w:bidi="ru-RU"/>
        </w:rPr>
        <w:t>плк</w:t>
      </w:r>
      <w:proofErr w:type="spellEnd"/>
      <w:r w:rsidR="0069542D">
        <w:rPr>
          <w:rStyle w:val="50pt"/>
          <w:sz w:val="28"/>
          <w:szCs w:val="28"/>
        </w:rPr>
        <w:t>) х</w:t>
      </w:r>
      <w:r w:rsidRPr="00554313">
        <w:rPr>
          <w:rStyle w:val="50pt"/>
          <w:sz w:val="28"/>
          <w:szCs w:val="28"/>
        </w:rPr>
        <w:t xml:space="preserve"> </w:t>
      </w:r>
      <w:proofErr w:type="spellStart"/>
      <w:proofErr w:type="gramStart"/>
      <w:r w:rsidRPr="00554313">
        <w:rPr>
          <w:i w:val="0"/>
          <w:color w:val="000000"/>
          <w:sz w:val="28"/>
          <w:szCs w:val="28"/>
          <w:lang w:eastAsia="ru-RU" w:bidi="ru-RU"/>
        </w:rPr>
        <w:t>ЦР</w:t>
      </w:r>
      <w:r w:rsidRPr="0069542D">
        <w:rPr>
          <w:rStyle w:val="57pt"/>
          <w:rFonts w:eastAsia="Courier New"/>
          <w:sz w:val="28"/>
          <w:szCs w:val="28"/>
          <w:vertAlign w:val="subscript"/>
        </w:rPr>
        <w:t>к</w:t>
      </w:r>
      <w:proofErr w:type="spellEnd"/>
      <w:r w:rsidRPr="0069542D">
        <w:rPr>
          <w:rStyle w:val="57pt"/>
          <w:rFonts w:eastAsia="Courier New"/>
          <w:sz w:val="28"/>
          <w:szCs w:val="28"/>
          <w:vertAlign w:val="subscript"/>
        </w:rPr>
        <w:t>,</w:t>
      </w:r>
      <w:r w:rsidR="0069542D" w:rsidRPr="0069542D">
        <w:rPr>
          <w:rStyle w:val="57pt"/>
          <w:rFonts w:eastAsia="Courier New"/>
          <w:sz w:val="28"/>
          <w:szCs w:val="28"/>
          <w:vertAlign w:val="subscript"/>
          <w:lang w:val="en-US"/>
        </w:rPr>
        <w:t>m</w:t>
      </w:r>
      <w:proofErr w:type="gramEnd"/>
      <w:r w:rsidR="0069542D">
        <w:rPr>
          <w:rStyle w:val="57pt"/>
          <w:rFonts w:eastAsia="Courier New"/>
          <w:sz w:val="28"/>
          <w:szCs w:val="28"/>
        </w:rPr>
        <w:t>,</w:t>
      </w:r>
      <w:r w:rsidR="0069542D" w:rsidRPr="0069542D">
        <w:rPr>
          <w:rStyle w:val="57pt"/>
          <w:rFonts w:eastAsia="Courier New"/>
          <w:sz w:val="28"/>
          <w:szCs w:val="28"/>
          <w:vertAlign w:val="subscript"/>
        </w:rPr>
        <w:t xml:space="preserve">  </w:t>
      </w:r>
      <w:r w:rsidRPr="00554313">
        <w:rPr>
          <w:i w:val="0"/>
          <w:color w:val="000000"/>
          <w:sz w:val="28"/>
          <w:szCs w:val="28"/>
          <w:lang w:eastAsia="ru-RU" w:bidi="ru-RU"/>
        </w:rPr>
        <w:t>где</w:t>
      </w:r>
    </w:p>
    <w:p w14:paraId="7D1F1365" w14:textId="77777777" w:rsidR="0044781F" w:rsidRPr="0069542D" w:rsidRDefault="0069542D" w:rsidP="00CA2826">
      <w:pPr>
        <w:pStyle w:val="1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i w:val="0"/>
          <w:sz w:val="22"/>
          <w:szCs w:val="22"/>
          <w:lang w:val="ru-RU"/>
        </w:rPr>
      </w:pPr>
      <w:bookmarkStart w:id="2" w:name="bookmark1"/>
      <w:r w:rsidRPr="0069542D">
        <w:rPr>
          <w:i w:val="0"/>
          <w:color w:val="000000"/>
          <w:sz w:val="22"/>
          <w:szCs w:val="22"/>
          <w:lang w:val="ru-RU"/>
        </w:rPr>
        <w:t xml:space="preserve">      </w:t>
      </w:r>
      <w:r>
        <w:rPr>
          <w:i w:val="0"/>
          <w:color w:val="000000"/>
          <w:sz w:val="22"/>
          <w:szCs w:val="22"/>
          <w:lang w:val="ru-RU"/>
        </w:rPr>
        <w:t xml:space="preserve">                                   </w:t>
      </w:r>
      <w:r w:rsidRPr="0069542D">
        <w:rPr>
          <w:i w:val="0"/>
          <w:color w:val="000000"/>
          <w:sz w:val="22"/>
          <w:szCs w:val="22"/>
          <w:lang w:val="ru-RU"/>
        </w:rPr>
        <w:t xml:space="preserve"> </w:t>
      </w:r>
      <w:proofErr w:type="gramStart"/>
      <w:r w:rsidR="0044781F" w:rsidRPr="0069542D">
        <w:rPr>
          <w:i w:val="0"/>
          <w:color w:val="000000"/>
          <w:sz w:val="22"/>
          <w:szCs w:val="22"/>
        </w:rPr>
        <w:t>k</w:t>
      </w:r>
      <w:r w:rsidR="0044781F" w:rsidRPr="0069542D">
        <w:rPr>
          <w:i w:val="0"/>
          <w:color w:val="000000"/>
          <w:sz w:val="22"/>
          <w:szCs w:val="22"/>
          <w:lang w:val="ru-RU"/>
        </w:rPr>
        <w:t>,</w:t>
      </w:r>
      <w:r w:rsidR="0044781F" w:rsidRPr="0069542D">
        <w:rPr>
          <w:i w:val="0"/>
          <w:color w:val="000000"/>
          <w:sz w:val="22"/>
          <w:szCs w:val="22"/>
        </w:rPr>
        <w:t>m</w:t>
      </w:r>
      <w:bookmarkEnd w:id="2"/>
      <w:proofErr w:type="gramEnd"/>
    </w:p>
    <w:p w14:paraId="2C37F7EA" w14:textId="77777777" w:rsidR="0044781F" w:rsidRPr="00554313" w:rsidRDefault="0044781F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к - год;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bidi="en-US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- тепловые сети;</w:t>
      </w:r>
    </w:p>
    <w:p w14:paraId="7A2E86F9" w14:textId="77777777" w:rsidR="0044781F" w:rsidRPr="00554313" w:rsidRDefault="0044781F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proofErr w:type="spellStart"/>
      <w:r w:rsidRPr="00554313">
        <w:rPr>
          <w:rStyle w:val="21pt"/>
          <w:i w:val="0"/>
          <w:sz w:val="28"/>
          <w:szCs w:val="28"/>
        </w:rPr>
        <w:t>РРф</w:t>
      </w:r>
      <w:r w:rsidRPr="00554313">
        <w:rPr>
          <w:rStyle w:val="21pt"/>
          <w:i w:val="0"/>
          <w:sz w:val="28"/>
          <w:szCs w:val="28"/>
          <w:vertAlign w:val="subscript"/>
        </w:rPr>
        <w:t>к</w:t>
      </w:r>
      <w:proofErr w:type="spellEnd"/>
      <w:r w:rsidRPr="00554313">
        <w:rPr>
          <w:color w:val="000000"/>
          <w:sz w:val="28"/>
          <w:szCs w:val="28"/>
          <w:lang w:eastAsia="ru-RU" w:bidi="ru-RU"/>
        </w:rPr>
        <w:t xml:space="preserve"> - фактические потери тепловой энергии, за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eastAsia="ru-RU" w:bidi="ru-RU"/>
        </w:rPr>
        <w:t>-й год (Гкал);</w:t>
      </w:r>
    </w:p>
    <w:p w14:paraId="65FCFCC9" w14:textId="77777777" w:rsidR="0044781F" w:rsidRPr="00554313" w:rsidRDefault="0044781F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proofErr w:type="spellStart"/>
      <w:r w:rsidRPr="00554313">
        <w:rPr>
          <w:rStyle w:val="21pt"/>
          <w:i w:val="0"/>
          <w:sz w:val="28"/>
          <w:szCs w:val="28"/>
        </w:rPr>
        <w:t>РР</w:t>
      </w:r>
      <w:r w:rsidRPr="00554313">
        <w:rPr>
          <w:rStyle w:val="21pt"/>
          <w:i w:val="0"/>
          <w:sz w:val="28"/>
          <w:szCs w:val="28"/>
          <w:vertAlign w:val="subscript"/>
        </w:rPr>
        <w:t>плк</w:t>
      </w:r>
      <w:proofErr w:type="spellEnd"/>
      <w:r w:rsidRPr="00554313">
        <w:rPr>
          <w:color w:val="000000"/>
          <w:sz w:val="28"/>
          <w:szCs w:val="28"/>
          <w:lang w:eastAsia="ru-RU" w:bidi="ru-RU"/>
        </w:rPr>
        <w:t xml:space="preserve"> - плановые потери тепловой энергии, учтенные органом тарифного регулирования, в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bidi="en-US"/>
        </w:rPr>
        <w:t xml:space="preserve">- </w:t>
      </w:r>
      <w:r w:rsidRPr="00554313">
        <w:rPr>
          <w:color w:val="000000"/>
          <w:sz w:val="28"/>
          <w:szCs w:val="28"/>
          <w:lang w:eastAsia="ru-RU" w:bidi="ru-RU"/>
        </w:rPr>
        <w:t>ом год (Гкал);</w:t>
      </w:r>
    </w:p>
    <w:p w14:paraId="357A8E73" w14:textId="77777777" w:rsidR="0044781F" w:rsidRPr="00554313" w:rsidRDefault="0044781F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proofErr w:type="spellStart"/>
      <w:r w:rsidRPr="00554313">
        <w:rPr>
          <w:rStyle w:val="21pt"/>
          <w:i w:val="0"/>
          <w:sz w:val="28"/>
          <w:szCs w:val="28"/>
        </w:rPr>
        <w:t>ЦР</w:t>
      </w:r>
      <w:r w:rsidRPr="00554313">
        <w:rPr>
          <w:rStyle w:val="21pt"/>
          <w:i w:val="0"/>
          <w:sz w:val="28"/>
          <w:szCs w:val="28"/>
          <w:vertAlign w:val="subscript"/>
        </w:rPr>
        <w:t>к</w:t>
      </w:r>
      <w:proofErr w:type="spellEnd"/>
      <w:r w:rsidRPr="00554313">
        <w:rPr>
          <w:rStyle w:val="21pt"/>
          <w:i w:val="0"/>
          <w:sz w:val="28"/>
          <w:szCs w:val="28"/>
          <w:vertAlign w:val="subscript"/>
        </w:rPr>
        <w:t xml:space="preserve"> </w:t>
      </w:r>
      <w:r w:rsidRPr="00554313">
        <w:rPr>
          <w:rStyle w:val="21pt"/>
          <w:i w:val="0"/>
          <w:sz w:val="28"/>
          <w:szCs w:val="28"/>
          <w:vertAlign w:val="subscript"/>
          <w:lang w:val="en-US" w:eastAsia="en-US" w:bidi="en-US"/>
        </w:rPr>
        <w:t>m</w:t>
      </w:r>
      <w:r w:rsidRPr="00554313">
        <w:rPr>
          <w:color w:val="000000"/>
          <w:sz w:val="28"/>
          <w:szCs w:val="28"/>
          <w:lang w:bidi="en-US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 xml:space="preserve">- цены (тарифы) на тепловую энергию на коллекторах для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eastAsia="ru-RU" w:bidi="ru-RU"/>
        </w:rPr>
        <w:t xml:space="preserve">-ой тепловой сети, утвержденные органом тарифного регулирования на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eastAsia="ru-RU" w:bidi="ru-RU"/>
        </w:rPr>
        <w:t>-й год (руб./Гкал).</w:t>
      </w:r>
    </w:p>
    <w:p w14:paraId="39B7AD0A" w14:textId="77777777" w:rsidR="0044781F" w:rsidRPr="00554313" w:rsidRDefault="0044781F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Субсидия предоставляется регулируемым организациям, у которых также во владении (пользовании) находится источник тепловой энергии.</w:t>
      </w:r>
    </w:p>
    <w:p w14:paraId="56763B9D" w14:textId="77777777" w:rsidR="0044781F" w:rsidRDefault="0044781F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21F235B" w14:textId="77777777" w:rsidR="00B86C83" w:rsidRDefault="00B86C83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9B02B80" w14:textId="77777777" w:rsidR="00B86C83" w:rsidRDefault="00B86C83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400E8AD" w14:textId="77777777" w:rsidR="00B86C83" w:rsidRDefault="00B86C83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4DB2271" w14:textId="77777777" w:rsidR="00B86C83" w:rsidRDefault="00B86C83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97D4751" w14:textId="1625C1E6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18C555E" w14:textId="3FB3D58F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114A3B1" w14:textId="3FD8A7D9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5AC150F" w14:textId="65B0C97F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A2F0073" w14:textId="11DB52CA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603B838" w14:textId="77777777" w:rsidR="00075ED6" w:rsidRDefault="00075ED6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077FBDA" w14:textId="77777777" w:rsidR="00B86C83" w:rsidRDefault="00B86C83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3CFEF54" w14:textId="77777777" w:rsidR="00B86C83" w:rsidRPr="00554313" w:rsidRDefault="00B86C83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0D9CDDB" w14:textId="67E71990" w:rsidR="005710FD" w:rsidRDefault="00FD4884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B86C8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Расчет по каждому ресурсу производится отдельно.</w:t>
      </w:r>
    </w:p>
    <w:p w14:paraId="1F499951" w14:textId="77777777" w:rsidR="00B96915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09F34D43" w14:textId="77777777" w:rsidR="00D8512E" w:rsidRDefault="00D8512E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1C1DE0A9" w14:textId="75C284BD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lastRenderedPageBreak/>
        <w:t>П</w:t>
      </w:r>
      <w:r>
        <w:rPr>
          <w:color w:val="000000"/>
          <w:sz w:val="28"/>
          <w:szCs w:val="28"/>
          <w:lang w:eastAsia="ru-RU" w:bidi="ru-RU"/>
        </w:rPr>
        <w:t>РИЛОЖЕНИЕ 5</w:t>
      </w:r>
    </w:p>
    <w:p w14:paraId="4140758E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к Порядку предоставления</w:t>
      </w:r>
    </w:p>
    <w:p w14:paraId="60EAB156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 субсидии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из</w:t>
      </w:r>
      <w:r>
        <w:rPr>
          <w:color w:val="000000"/>
          <w:sz w:val="28"/>
          <w:szCs w:val="28"/>
          <w:lang w:eastAsia="ru-RU" w:bidi="ru-RU"/>
        </w:rPr>
        <w:t xml:space="preserve"> средств местного</w:t>
      </w:r>
      <w:r w:rsidRPr="00554313">
        <w:rPr>
          <w:color w:val="000000"/>
          <w:sz w:val="28"/>
          <w:szCs w:val="28"/>
          <w:lang w:eastAsia="ru-RU" w:bidi="ru-RU"/>
        </w:rPr>
        <w:t xml:space="preserve"> бюджета</w:t>
      </w:r>
    </w:p>
    <w:p w14:paraId="26A20789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юридическим лицам на возмещение</w:t>
      </w:r>
    </w:p>
    <w:p w14:paraId="3107DDB3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затрат по приобретению топливно-</w:t>
      </w:r>
    </w:p>
    <w:p w14:paraId="15D0E815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энергетических ресурсов, понесенных</w:t>
      </w:r>
    </w:p>
    <w:p w14:paraId="0A642F1F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при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выполнении работ, оказании услуг,</w:t>
      </w:r>
    </w:p>
    <w:p w14:paraId="4070624C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в целях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обеспечения надежного и</w:t>
      </w:r>
    </w:p>
    <w:p w14:paraId="3277D3A1" w14:textId="77777777" w:rsidR="00075ED6" w:rsidRPr="00554313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бесперебойного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теплоснабжения потребителей</w:t>
      </w:r>
    </w:p>
    <w:p w14:paraId="01705FE6" w14:textId="7F8EB13B" w:rsidR="00075ED6" w:rsidRDefault="00075ED6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20322EAE" w14:textId="77777777" w:rsidR="000428ED" w:rsidRDefault="000428ED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3F1E558A" w14:textId="310281BE" w:rsidR="00B96915" w:rsidRPr="00B46A56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sz w:val="28"/>
          <w:szCs w:val="28"/>
        </w:rPr>
      </w:pPr>
      <w:r w:rsidRPr="00B46A56">
        <w:rPr>
          <w:color w:val="000000"/>
          <w:sz w:val="28"/>
          <w:szCs w:val="28"/>
          <w:lang w:eastAsia="ru-RU" w:bidi="ru-RU"/>
        </w:rPr>
        <w:t>РАСЧЕТ</w:t>
      </w:r>
    </w:p>
    <w:p w14:paraId="09C47783" w14:textId="5D647B77" w:rsidR="00B96915" w:rsidRPr="00B46A56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sz w:val="28"/>
          <w:szCs w:val="28"/>
        </w:rPr>
      </w:pPr>
      <w:r w:rsidRPr="00B46A56">
        <w:rPr>
          <w:color w:val="000000"/>
          <w:sz w:val="28"/>
          <w:szCs w:val="28"/>
          <w:lang w:eastAsia="ru-RU" w:bidi="ru-RU"/>
        </w:rPr>
        <w:t>размера субсидий ресурсоснабжающим организациям</w:t>
      </w:r>
      <w:r w:rsidRPr="00B46A56">
        <w:rPr>
          <w:color w:val="000000"/>
          <w:sz w:val="28"/>
          <w:szCs w:val="28"/>
          <w:lang w:eastAsia="ru-RU" w:bidi="ru-RU"/>
        </w:rPr>
        <w:br/>
        <w:t>по сверхнормативным расходам на газ</w:t>
      </w:r>
    </w:p>
    <w:p w14:paraId="5129910A" w14:textId="77777777" w:rsidR="00B96915" w:rsidRPr="00EB3967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color w:val="000000"/>
          <w:sz w:val="28"/>
          <w:szCs w:val="28"/>
          <w:u w:val="single"/>
          <w:lang w:eastAsia="ru-RU" w:bidi="ru-RU"/>
        </w:rPr>
      </w:pPr>
    </w:p>
    <w:p w14:paraId="42AE0C2B" w14:textId="77777777" w:rsidR="00B96915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Размер сверхнормативных расходов на топливо </w:t>
      </w:r>
      <w:r w:rsidRPr="00554313">
        <w:rPr>
          <w:color w:val="000000"/>
          <w:sz w:val="28"/>
          <w:szCs w:val="28"/>
          <w:lang w:val="en-US" w:bidi="en-US"/>
        </w:rPr>
        <w:t>j</w:t>
      </w:r>
      <w:r w:rsidRPr="00554313">
        <w:rPr>
          <w:color w:val="000000"/>
          <w:sz w:val="28"/>
          <w:szCs w:val="28"/>
          <w:lang w:eastAsia="ru-RU" w:bidi="ru-RU"/>
        </w:rPr>
        <w:t>-й ресурсоснабжающих организации определяется по формуле:</w:t>
      </w:r>
    </w:p>
    <w:p w14:paraId="2A1597CD" w14:textId="77777777" w:rsidR="00B96915" w:rsidRDefault="00B96915" w:rsidP="00CA2826">
      <w:pPr>
        <w:pStyle w:val="50"/>
        <w:shd w:val="clear" w:color="auto" w:fill="auto"/>
        <w:tabs>
          <w:tab w:val="left" w:pos="1134"/>
        </w:tabs>
        <w:spacing w:before="0" w:line="240" w:lineRule="auto"/>
        <w:ind w:right="540" w:firstLine="567"/>
      </w:pPr>
      <w:r w:rsidRPr="00A32F63">
        <w:rPr>
          <w:rStyle w:val="57pt"/>
          <w:rFonts w:eastAsia="Courier New"/>
          <w:sz w:val="28"/>
          <w:szCs w:val="28"/>
          <w:lang w:bidi="en-US"/>
        </w:rPr>
        <w:t>РТ</w:t>
      </w:r>
      <w:r w:rsidRPr="00912C34">
        <w:rPr>
          <w:i w:val="0"/>
          <w:color w:val="000000"/>
          <w:sz w:val="28"/>
          <w:szCs w:val="28"/>
          <w:lang w:bidi="en-US"/>
        </w:rPr>
        <w:t xml:space="preserve"> </w:t>
      </w:r>
      <w:r w:rsidRPr="00912C34">
        <w:rPr>
          <w:i w:val="0"/>
          <w:color w:val="000000"/>
          <w:sz w:val="24"/>
          <w:szCs w:val="24"/>
          <w:lang w:val="en-US" w:bidi="en-US"/>
        </w:rPr>
        <w:t>j</w:t>
      </w:r>
      <w:r>
        <w:rPr>
          <w:rStyle w:val="57pt"/>
          <w:rFonts w:eastAsia="Courier New"/>
          <w:lang w:bidi="en-US"/>
        </w:rPr>
        <w:t xml:space="preserve"> </w:t>
      </w:r>
      <w:r w:rsidRPr="004D5EDC">
        <w:rPr>
          <w:lang w:bidi="en-US"/>
        </w:rPr>
        <w:t>=</w:t>
      </w:r>
      <w:r w:rsidRPr="00912C34">
        <w:rPr>
          <w:i w:val="0"/>
          <w:lang w:bidi="en-US"/>
        </w:rPr>
        <w:t>∑</w:t>
      </w:r>
      <w:r>
        <w:rPr>
          <w:lang w:bidi="en-US"/>
        </w:rPr>
        <w:t xml:space="preserve"> </w:t>
      </w:r>
      <w:proofErr w:type="spellStart"/>
      <w:r>
        <w:rPr>
          <w:lang w:bidi="en-US"/>
        </w:rPr>
        <w:t>РТ</w:t>
      </w:r>
      <w:r>
        <w:rPr>
          <w:rStyle w:val="57pt"/>
          <w:rFonts w:eastAsia="Courier New"/>
        </w:rPr>
        <w:t>бук</w:t>
      </w:r>
      <w:proofErr w:type="spellEnd"/>
      <w:r>
        <w:rPr>
          <w:rStyle w:val="57pt"/>
          <w:rFonts w:eastAsia="Courier New"/>
        </w:rPr>
        <w:t xml:space="preserve"> </w:t>
      </w:r>
      <w:r w:rsidRPr="00912C34">
        <w:rPr>
          <w:rStyle w:val="57pt"/>
          <w:rFonts w:eastAsia="Courier New"/>
          <w:sz w:val="28"/>
          <w:szCs w:val="28"/>
        </w:rPr>
        <w:t>-</w:t>
      </w:r>
      <w:r w:rsidRPr="00101217">
        <w:rPr>
          <w:rStyle w:val="57pt0pt"/>
          <w:vertAlign w:val="superscript"/>
          <w:lang w:val="ru-RU"/>
        </w:rPr>
        <w:t>-</w:t>
      </w:r>
      <w:proofErr w:type="gramStart"/>
      <w:r>
        <w:rPr>
          <w:rStyle w:val="50pt"/>
        </w:rPr>
        <w:t>∑</w:t>
      </w:r>
      <w:r w:rsidRPr="00101217">
        <w:rPr>
          <w:rStyle w:val="57pt0pt"/>
          <w:lang w:val="ru-RU"/>
        </w:rPr>
        <w:t>(</w:t>
      </w:r>
      <w:r>
        <w:rPr>
          <w:rStyle w:val="57pt0pt"/>
          <w:lang w:val="ru-RU"/>
        </w:rPr>
        <w:t xml:space="preserve"> </w:t>
      </w:r>
      <w:r w:rsidRPr="00554313">
        <w:rPr>
          <w:rStyle w:val="21pt"/>
          <w:sz w:val="28"/>
          <w:szCs w:val="28"/>
          <w:lang w:val="en-US" w:eastAsia="en-US" w:bidi="en-US"/>
        </w:rPr>
        <w:t>b</w:t>
      </w:r>
      <w:r w:rsidRPr="00554313">
        <w:rPr>
          <w:rStyle w:val="21pt"/>
          <w:sz w:val="28"/>
          <w:szCs w:val="28"/>
          <w:vertAlign w:val="subscript"/>
          <w:lang w:val="en-US" w:eastAsia="en-US" w:bidi="en-US"/>
        </w:rPr>
        <w:t>k</w:t>
      </w:r>
      <w:proofErr w:type="gramEnd"/>
      <w:r w:rsidRPr="00912C34">
        <w:rPr>
          <w:rStyle w:val="21pt"/>
          <w:sz w:val="28"/>
          <w:szCs w:val="28"/>
          <w:vertAlign w:val="subscript"/>
          <w:lang w:eastAsia="en-US" w:bidi="en-US"/>
        </w:rPr>
        <w:t>,</w:t>
      </w:r>
      <w:r w:rsidRPr="00554313">
        <w:rPr>
          <w:rStyle w:val="21pt"/>
          <w:sz w:val="28"/>
          <w:szCs w:val="28"/>
          <w:vertAlign w:val="subscript"/>
          <w:lang w:val="en-US" w:eastAsia="en-US" w:bidi="en-US"/>
        </w:rPr>
        <w:t>m</w:t>
      </w:r>
      <w:proofErr w:type="spellStart"/>
      <w:r>
        <w:rPr>
          <w:rStyle w:val="57pt"/>
          <w:rFonts w:eastAsia="Courier New"/>
          <w:vertAlign w:val="subscript"/>
        </w:rPr>
        <w:t>т</w:t>
      </w:r>
      <w:r w:rsidRPr="00912C34">
        <w:rPr>
          <w:rStyle w:val="57pt"/>
          <w:rFonts w:eastAsia="Courier New"/>
          <w:sz w:val="28"/>
          <w:szCs w:val="28"/>
        </w:rPr>
        <w:t>х</w:t>
      </w:r>
      <w:proofErr w:type="spellEnd"/>
      <w:r w:rsidRPr="00A32F63">
        <w:rPr>
          <w:rStyle w:val="21pt"/>
          <w:sz w:val="28"/>
          <w:szCs w:val="28"/>
          <w:lang w:eastAsia="en-US" w:bidi="en-US"/>
        </w:rPr>
        <w:t xml:space="preserve"> </w:t>
      </w:r>
      <w:proofErr w:type="spellStart"/>
      <w:r w:rsidRPr="00554313">
        <w:rPr>
          <w:rStyle w:val="21pt"/>
          <w:sz w:val="28"/>
          <w:szCs w:val="28"/>
          <w:lang w:val="en-US" w:eastAsia="en-US" w:bidi="en-US"/>
        </w:rPr>
        <w:t>Q</w:t>
      </w:r>
      <w:r w:rsidRPr="00554313">
        <w:rPr>
          <w:rStyle w:val="27pt1pt"/>
          <w:sz w:val="28"/>
          <w:szCs w:val="28"/>
          <w:vertAlign w:val="subscript"/>
          <w:lang w:val="en-US" w:eastAsia="en-US" w:bidi="en-US"/>
        </w:rPr>
        <w:t>k</w:t>
      </w:r>
      <w:proofErr w:type="spellEnd"/>
      <w:r w:rsidRPr="00912C34">
        <w:rPr>
          <w:rStyle w:val="27pt1pt"/>
          <w:sz w:val="28"/>
          <w:szCs w:val="28"/>
          <w:vertAlign w:val="subscript"/>
          <w:lang w:eastAsia="en-US" w:bidi="en-US"/>
        </w:rPr>
        <w:t>,</w:t>
      </w:r>
      <w:r w:rsidRPr="00554313">
        <w:rPr>
          <w:rStyle w:val="27pt1pt"/>
          <w:sz w:val="28"/>
          <w:szCs w:val="28"/>
          <w:vertAlign w:val="subscript"/>
          <w:lang w:val="en-US" w:eastAsia="en-US" w:bidi="en-US"/>
        </w:rPr>
        <w:t>m</w:t>
      </w:r>
      <w:r w:rsidRPr="00554313">
        <w:rPr>
          <w:rStyle w:val="27pt"/>
          <w:i w:val="0"/>
          <w:sz w:val="28"/>
          <w:szCs w:val="28"/>
        </w:rPr>
        <w:t xml:space="preserve"> </w:t>
      </w:r>
      <w:r w:rsidRPr="00912C34">
        <w:rPr>
          <w:rStyle w:val="57pt"/>
          <w:rFonts w:eastAsia="Courier New"/>
          <w:sz w:val="28"/>
          <w:szCs w:val="28"/>
        </w:rPr>
        <w:t>х</w:t>
      </w:r>
      <w:r w:rsidRPr="00A32F63">
        <w:rPr>
          <w:rStyle w:val="21pt"/>
          <w:sz w:val="28"/>
          <w:szCs w:val="28"/>
        </w:rPr>
        <w:t xml:space="preserve"> </w:t>
      </w:r>
      <w:proofErr w:type="spellStart"/>
      <w:r w:rsidRPr="00554313">
        <w:rPr>
          <w:rStyle w:val="21pt"/>
          <w:sz w:val="28"/>
          <w:szCs w:val="28"/>
        </w:rPr>
        <w:t>ЦТ</w:t>
      </w:r>
      <w:r w:rsidRPr="00554313">
        <w:rPr>
          <w:rStyle w:val="27pt1pt"/>
          <w:sz w:val="28"/>
          <w:szCs w:val="28"/>
          <w:vertAlign w:val="subscript"/>
        </w:rPr>
        <w:t>к</w:t>
      </w:r>
      <w:proofErr w:type="spellEnd"/>
      <w:r w:rsidRPr="00912C34">
        <w:rPr>
          <w:rStyle w:val="27pt1pt"/>
          <w:sz w:val="28"/>
          <w:szCs w:val="28"/>
          <w:vertAlign w:val="subscript"/>
        </w:rPr>
        <w:t>,</w:t>
      </w:r>
      <w:r>
        <w:rPr>
          <w:rStyle w:val="27pt1pt"/>
          <w:sz w:val="28"/>
          <w:szCs w:val="28"/>
          <w:vertAlign w:val="subscript"/>
          <w:lang w:val="en-US"/>
        </w:rPr>
        <w:t>m</w:t>
      </w:r>
      <w:r w:rsidRPr="00101217">
        <w:rPr>
          <w:rStyle w:val="57pt0pt"/>
          <w:lang w:val="ru-RU" w:eastAsia="ru-RU" w:bidi="ru-RU"/>
        </w:rPr>
        <w:t>)</w:t>
      </w:r>
      <w:r>
        <w:rPr>
          <w:rStyle w:val="57pt0pt"/>
          <w:lang w:val="ru-RU" w:eastAsia="ru-RU" w:bidi="ru-RU"/>
        </w:rPr>
        <w:t>,</w:t>
      </w:r>
      <w:r>
        <w:rPr>
          <w:vertAlign w:val="superscript"/>
        </w:rPr>
        <w:t>,</w:t>
      </w:r>
      <w:r w:rsidRPr="00912C34">
        <w:rPr>
          <w:i w:val="0"/>
          <w:sz w:val="28"/>
          <w:szCs w:val="28"/>
        </w:rPr>
        <w:t>где</w:t>
      </w:r>
    </w:p>
    <w:p w14:paraId="196D6692" w14:textId="77777777" w:rsidR="00B96915" w:rsidRPr="004D5EDC" w:rsidRDefault="00B96915" w:rsidP="00CA2826">
      <w:pPr>
        <w:pStyle w:val="60"/>
        <w:shd w:val="clear" w:color="auto" w:fill="auto"/>
        <w:tabs>
          <w:tab w:val="left" w:pos="1134"/>
          <w:tab w:val="left" w:pos="4890"/>
        </w:tabs>
        <w:spacing w:after="0" w:line="240" w:lineRule="auto"/>
        <w:ind w:firstLine="567"/>
        <w:rPr>
          <w:lang w:val="ru-RU"/>
        </w:rPr>
      </w:pPr>
      <w:r>
        <w:rPr>
          <w:lang w:val="ru-RU" w:eastAsia="ru-RU" w:bidi="ru-RU"/>
        </w:rPr>
        <w:t xml:space="preserve">                                           к             </w:t>
      </w:r>
      <w:proofErr w:type="gramStart"/>
      <w:r>
        <w:t>k</w:t>
      </w:r>
      <w:r w:rsidRPr="004D5EDC">
        <w:rPr>
          <w:lang w:val="ru-RU"/>
        </w:rPr>
        <w:t>,</w:t>
      </w:r>
      <w:r>
        <w:t>m</w:t>
      </w:r>
      <w:proofErr w:type="gramEnd"/>
    </w:p>
    <w:p w14:paraId="1504B360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к - год;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bidi="en-US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- источник тепловой энергии;</w:t>
      </w:r>
    </w:p>
    <w:p w14:paraId="70623686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proofErr w:type="spellStart"/>
      <w:r w:rsidRPr="00554313">
        <w:rPr>
          <w:rStyle w:val="21pt"/>
          <w:i w:val="0"/>
          <w:sz w:val="28"/>
          <w:szCs w:val="28"/>
        </w:rPr>
        <w:t>РТ</w:t>
      </w:r>
      <w:r w:rsidRPr="00554313">
        <w:rPr>
          <w:rStyle w:val="27pt1pt"/>
          <w:i w:val="0"/>
          <w:sz w:val="28"/>
          <w:szCs w:val="28"/>
          <w:vertAlign w:val="subscript"/>
        </w:rPr>
        <w:t>бук</w:t>
      </w:r>
      <w:proofErr w:type="spellEnd"/>
      <w:r w:rsidRPr="00554313">
        <w:rPr>
          <w:rStyle w:val="27pt"/>
          <w:sz w:val="28"/>
          <w:szCs w:val="28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 xml:space="preserve">- фактический расход топлива, отраженные на счетах бухгалтерского учета затраты на производство тепловой энергии на основании первичных документов бухгалтерского учета, за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eastAsia="ru-RU" w:bidi="ru-RU"/>
        </w:rPr>
        <w:t>-й год (рублей);</w:t>
      </w:r>
    </w:p>
    <w:p w14:paraId="02D2ABEB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proofErr w:type="gramStart"/>
      <w:r w:rsidRPr="00554313">
        <w:rPr>
          <w:rStyle w:val="21pt"/>
          <w:i w:val="0"/>
          <w:sz w:val="28"/>
          <w:szCs w:val="28"/>
          <w:lang w:val="en-US" w:eastAsia="en-US" w:bidi="en-US"/>
        </w:rPr>
        <w:t>b</w:t>
      </w:r>
      <w:r w:rsidRPr="00554313">
        <w:rPr>
          <w:rStyle w:val="21pt"/>
          <w:i w:val="0"/>
          <w:sz w:val="28"/>
          <w:szCs w:val="28"/>
          <w:vertAlign w:val="subscript"/>
          <w:lang w:val="en-US" w:eastAsia="en-US" w:bidi="en-US"/>
        </w:rPr>
        <w:t>k</w:t>
      </w:r>
      <w:r w:rsidRPr="00912C34">
        <w:rPr>
          <w:rStyle w:val="21pt"/>
          <w:i w:val="0"/>
          <w:sz w:val="28"/>
          <w:szCs w:val="28"/>
          <w:vertAlign w:val="subscript"/>
          <w:lang w:eastAsia="en-US" w:bidi="en-US"/>
        </w:rPr>
        <w:t>,</w:t>
      </w:r>
      <w:r w:rsidRPr="00554313">
        <w:rPr>
          <w:rStyle w:val="21pt"/>
          <w:i w:val="0"/>
          <w:sz w:val="28"/>
          <w:szCs w:val="28"/>
          <w:vertAlign w:val="subscript"/>
          <w:lang w:val="en-US" w:eastAsia="en-US" w:bidi="en-US"/>
        </w:rPr>
        <w:t>m</w:t>
      </w:r>
      <w:proofErr w:type="gramEnd"/>
      <w:r w:rsidRPr="00554313">
        <w:rPr>
          <w:color w:val="000000"/>
          <w:sz w:val="28"/>
          <w:szCs w:val="28"/>
          <w:lang w:bidi="en-US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 xml:space="preserve">- нормативный удельный расход топлива на отпуск тепловой энергии с коллекторов источника тепловой энергии, учётный органом регулирования при установлении тарифов на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eastAsia="ru-RU" w:bidi="ru-RU"/>
        </w:rPr>
        <w:t xml:space="preserve">-й год для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eastAsia="ru-RU" w:bidi="ru-RU"/>
        </w:rPr>
        <w:t xml:space="preserve">-го источника тепловой энергии (кг </w:t>
      </w:r>
      <w:proofErr w:type="spellStart"/>
      <w:r w:rsidRPr="00554313">
        <w:rPr>
          <w:color w:val="000000"/>
          <w:sz w:val="28"/>
          <w:szCs w:val="28"/>
          <w:lang w:eastAsia="ru-RU" w:bidi="ru-RU"/>
        </w:rPr>
        <w:t>у.т</w:t>
      </w:r>
      <w:proofErr w:type="spellEnd"/>
      <w:r w:rsidRPr="00554313">
        <w:rPr>
          <w:color w:val="000000"/>
          <w:sz w:val="28"/>
          <w:szCs w:val="28"/>
          <w:lang w:eastAsia="ru-RU" w:bidi="ru-RU"/>
        </w:rPr>
        <w:t>./Гкал);</w:t>
      </w:r>
    </w:p>
    <w:p w14:paraId="671A05F3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proofErr w:type="spellStart"/>
      <w:proofErr w:type="gramStart"/>
      <w:r w:rsidRPr="00554313">
        <w:rPr>
          <w:rStyle w:val="21pt"/>
          <w:i w:val="0"/>
          <w:sz w:val="28"/>
          <w:szCs w:val="28"/>
          <w:lang w:val="en-US" w:eastAsia="en-US" w:bidi="en-US"/>
        </w:rPr>
        <w:t>Q</w:t>
      </w:r>
      <w:r w:rsidRPr="00554313">
        <w:rPr>
          <w:rStyle w:val="27pt1pt"/>
          <w:i w:val="0"/>
          <w:sz w:val="28"/>
          <w:szCs w:val="28"/>
          <w:vertAlign w:val="subscript"/>
          <w:lang w:val="en-US" w:eastAsia="en-US" w:bidi="en-US"/>
        </w:rPr>
        <w:t>k</w:t>
      </w:r>
      <w:proofErr w:type="spellEnd"/>
      <w:r w:rsidRPr="00554313">
        <w:rPr>
          <w:rStyle w:val="27pt1pt"/>
          <w:i w:val="0"/>
          <w:sz w:val="28"/>
          <w:szCs w:val="28"/>
          <w:lang w:eastAsia="en-US" w:bidi="en-US"/>
        </w:rPr>
        <w:t>,</w:t>
      </w:r>
      <w:r w:rsidRPr="00554313">
        <w:rPr>
          <w:rStyle w:val="27pt1pt"/>
          <w:i w:val="0"/>
          <w:sz w:val="28"/>
          <w:szCs w:val="28"/>
          <w:vertAlign w:val="subscript"/>
          <w:lang w:val="en-US" w:eastAsia="en-US" w:bidi="en-US"/>
        </w:rPr>
        <w:t>m</w:t>
      </w:r>
      <w:proofErr w:type="gramEnd"/>
      <w:r w:rsidRPr="00554313">
        <w:rPr>
          <w:rStyle w:val="27pt"/>
          <w:sz w:val="28"/>
          <w:szCs w:val="28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 xml:space="preserve">- фактический объем отпуска тепловой энергии, поставляемой с коллекторов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eastAsia="ru-RU" w:bidi="ru-RU"/>
        </w:rPr>
        <w:t xml:space="preserve">-го источника тепловой энергии в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eastAsia="ru-RU" w:bidi="ru-RU"/>
        </w:rPr>
        <w:t xml:space="preserve">-м году (тыс. Гкал). Показатель определяется на основании данных прибора учета отпуска тепловой энергии с коллекторов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eastAsia="ru-RU" w:bidi="ru-RU"/>
        </w:rPr>
        <w:t>-го источника тепловой энергии.</w:t>
      </w:r>
    </w:p>
    <w:p w14:paraId="6C63223B" w14:textId="6700590E" w:rsidR="00B96915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Показатель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eastAsia="ru-RU" w:bidi="ru-RU"/>
        </w:rPr>
        <w:t xml:space="preserve">-й год, в котором отсутствовал прибор учета тепловой энергии или такой прибор учета не использовался для учета объема отпущенной тепловой энергии с коллекторов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eastAsia="ru-RU" w:bidi="ru-RU"/>
        </w:rPr>
        <w:t xml:space="preserve">-го источника тепловой энергии, определяется как объем фактического полезного отпуска тепловой энергии потребителям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eastAsia="ru-RU" w:bidi="ru-RU"/>
        </w:rPr>
        <w:t xml:space="preserve">-го источника тепловой энергии, определяемый на основании данных бухгалтерского учета, формы федерального статистического наблюдения № 46-ТЭ (полезный отпуск) «Сведения о полезном отпуске (продаже) тепловой энергии отдельным категориям потребителей», увеличенный на величину утвержденных нормативных технологических потерь при передаче тепловой энергии по тепловым сетям и учитываемых при установлении тарифов на тепловую энергию от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eastAsia="ru-RU" w:bidi="ru-RU"/>
        </w:rPr>
        <w:t>-го источника тепловой энергии на соответствующий период.</w:t>
      </w:r>
    </w:p>
    <w:p w14:paraId="322511F1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  <w:proofErr w:type="spellStart"/>
      <w:proofErr w:type="gramStart"/>
      <w:r w:rsidRPr="00554313">
        <w:rPr>
          <w:rStyle w:val="21pt"/>
          <w:i w:val="0"/>
          <w:sz w:val="28"/>
          <w:szCs w:val="28"/>
        </w:rPr>
        <w:t>ЦТ</w:t>
      </w:r>
      <w:r w:rsidRPr="00554313">
        <w:rPr>
          <w:rStyle w:val="27pt1pt"/>
          <w:i w:val="0"/>
          <w:sz w:val="28"/>
          <w:szCs w:val="28"/>
          <w:vertAlign w:val="subscript"/>
        </w:rPr>
        <w:t>к</w:t>
      </w:r>
      <w:proofErr w:type="spellEnd"/>
      <w:r>
        <w:rPr>
          <w:rStyle w:val="27pt1pt"/>
          <w:i w:val="0"/>
          <w:sz w:val="28"/>
          <w:szCs w:val="28"/>
          <w:vertAlign w:val="subscript"/>
        </w:rPr>
        <w:t>,</w:t>
      </w:r>
      <w:r>
        <w:rPr>
          <w:rStyle w:val="27pt1pt"/>
          <w:i w:val="0"/>
          <w:sz w:val="28"/>
          <w:szCs w:val="28"/>
          <w:vertAlign w:val="subscript"/>
          <w:lang w:val="en-US"/>
        </w:rPr>
        <w:t>m</w:t>
      </w:r>
      <w:proofErr w:type="gramEnd"/>
      <w:r w:rsidRPr="00554313">
        <w:rPr>
          <w:rStyle w:val="27pt"/>
          <w:sz w:val="28"/>
          <w:szCs w:val="28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 xml:space="preserve">- фактическая цена на условное топливо для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eastAsia="ru-RU" w:bidi="ru-RU"/>
        </w:rPr>
        <w:t xml:space="preserve">-го источника тепловой энергии, сложившаяся в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eastAsia="ru-RU" w:bidi="ru-RU"/>
        </w:rPr>
        <w:t xml:space="preserve">-м году (руб./т </w:t>
      </w:r>
      <w:proofErr w:type="spellStart"/>
      <w:r w:rsidRPr="00554313">
        <w:rPr>
          <w:color w:val="000000"/>
          <w:sz w:val="28"/>
          <w:szCs w:val="28"/>
          <w:lang w:eastAsia="ru-RU" w:bidi="ru-RU"/>
        </w:rPr>
        <w:t>у.т</w:t>
      </w:r>
      <w:proofErr w:type="spellEnd"/>
      <w:r w:rsidRPr="00554313">
        <w:rPr>
          <w:color w:val="000000"/>
          <w:sz w:val="28"/>
          <w:szCs w:val="28"/>
          <w:lang w:eastAsia="ru-RU" w:bidi="ru-RU"/>
        </w:rPr>
        <w:t>.).</w:t>
      </w:r>
    </w:p>
    <w:p w14:paraId="19100F7C" w14:textId="77777777" w:rsidR="00B96915" w:rsidRPr="00B86C83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86C8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Расчет по каждому ресурсу производится отдельно.</w:t>
      </w:r>
      <w:r w:rsidRPr="00B86C8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br w:type="page"/>
      </w:r>
    </w:p>
    <w:p w14:paraId="4C1F67F8" w14:textId="0600DC8A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lastRenderedPageBreak/>
        <w:t>П</w:t>
      </w:r>
      <w:r>
        <w:rPr>
          <w:color w:val="000000"/>
          <w:sz w:val="28"/>
          <w:szCs w:val="28"/>
          <w:lang w:eastAsia="ru-RU" w:bidi="ru-RU"/>
        </w:rPr>
        <w:t>РИЛОЖЕНИЕ 6</w:t>
      </w:r>
    </w:p>
    <w:p w14:paraId="6BE46C9C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к Порядку предоставления</w:t>
      </w:r>
    </w:p>
    <w:p w14:paraId="35277C82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 субсидии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из</w:t>
      </w:r>
      <w:r>
        <w:rPr>
          <w:color w:val="000000"/>
          <w:sz w:val="28"/>
          <w:szCs w:val="28"/>
          <w:lang w:eastAsia="ru-RU" w:bidi="ru-RU"/>
        </w:rPr>
        <w:t xml:space="preserve"> средств местного</w:t>
      </w:r>
      <w:r w:rsidRPr="00554313">
        <w:rPr>
          <w:color w:val="000000"/>
          <w:sz w:val="28"/>
          <w:szCs w:val="28"/>
          <w:lang w:eastAsia="ru-RU" w:bidi="ru-RU"/>
        </w:rPr>
        <w:t xml:space="preserve"> бюджета</w:t>
      </w:r>
    </w:p>
    <w:p w14:paraId="46E046FE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юридическим лицам на возмещение</w:t>
      </w:r>
    </w:p>
    <w:p w14:paraId="251047DB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затрат по приобретению топливно-</w:t>
      </w:r>
    </w:p>
    <w:p w14:paraId="7CA15E44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энергетических ресурсов, понесенных</w:t>
      </w:r>
    </w:p>
    <w:p w14:paraId="55AA625E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при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выполнении работ, оказании услуг,</w:t>
      </w:r>
    </w:p>
    <w:p w14:paraId="048CA02C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в целях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обеспечения надежного и</w:t>
      </w:r>
    </w:p>
    <w:p w14:paraId="21E95A4E" w14:textId="77777777" w:rsidR="00075ED6" w:rsidRPr="00554313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бесперебойного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теплоснабжения потребителей</w:t>
      </w:r>
    </w:p>
    <w:p w14:paraId="103A1D28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207D5190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410A8EDE" w14:textId="77777777" w:rsidR="00075ED6" w:rsidRDefault="00075ED6" w:rsidP="00CA2826">
      <w:pPr>
        <w:pStyle w:val="22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167BCF75" w14:textId="6FBB0887" w:rsidR="00B96915" w:rsidRPr="00D8512E" w:rsidRDefault="00B96915" w:rsidP="00D8512E">
      <w:pPr>
        <w:pStyle w:val="22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D8512E">
        <w:rPr>
          <w:color w:val="000000"/>
          <w:sz w:val="28"/>
          <w:szCs w:val="28"/>
          <w:lang w:eastAsia="ru-RU" w:bidi="ru-RU"/>
        </w:rPr>
        <w:t>РАСЧЕТ</w:t>
      </w:r>
    </w:p>
    <w:p w14:paraId="26D27C2B" w14:textId="602F06D5" w:rsidR="00B96915" w:rsidRPr="00D8512E" w:rsidRDefault="00B96915" w:rsidP="00D8512E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sz w:val="28"/>
          <w:szCs w:val="28"/>
        </w:rPr>
      </w:pPr>
      <w:r w:rsidRPr="00D8512E">
        <w:rPr>
          <w:color w:val="000000"/>
          <w:sz w:val="28"/>
          <w:szCs w:val="28"/>
          <w:lang w:eastAsia="ru-RU" w:bidi="ru-RU"/>
        </w:rPr>
        <w:t>размера субсидий ресурсоснабжающим организациям</w:t>
      </w:r>
      <w:r w:rsidRPr="00D8512E">
        <w:rPr>
          <w:color w:val="000000"/>
          <w:sz w:val="28"/>
          <w:szCs w:val="28"/>
          <w:lang w:eastAsia="ru-RU" w:bidi="ru-RU"/>
        </w:rPr>
        <w:br/>
      </w:r>
      <w:r w:rsidR="00D8512E">
        <w:rPr>
          <w:color w:val="000000"/>
          <w:sz w:val="28"/>
          <w:szCs w:val="28"/>
          <w:lang w:eastAsia="ru-RU" w:bidi="ru-RU"/>
        </w:rPr>
        <w:t xml:space="preserve">          </w:t>
      </w:r>
      <w:r w:rsidRPr="00D8512E">
        <w:rPr>
          <w:color w:val="000000"/>
          <w:sz w:val="28"/>
          <w:szCs w:val="28"/>
          <w:lang w:eastAsia="ru-RU" w:bidi="ru-RU"/>
        </w:rPr>
        <w:t>по сверхнормативным потерям при передаче газа</w:t>
      </w:r>
    </w:p>
    <w:p w14:paraId="73F24E17" w14:textId="77777777" w:rsidR="00B96915" w:rsidRPr="00D8512E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color w:val="000000"/>
          <w:sz w:val="28"/>
          <w:szCs w:val="28"/>
          <w:lang w:eastAsia="ru-RU" w:bidi="ru-RU"/>
        </w:rPr>
      </w:pPr>
    </w:p>
    <w:p w14:paraId="31AACBB5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Размер сверхнормативных потерь на передачу тепловой энергии </w:t>
      </w:r>
      <w:r w:rsidRPr="00554313">
        <w:rPr>
          <w:color w:val="000000"/>
          <w:sz w:val="28"/>
          <w:szCs w:val="28"/>
          <w:lang w:val="en-US" w:bidi="en-US"/>
        </w:rPr>
        <w:t>j</w:t>
      </w:r>
      <w:r w:rsidRPr="00554313">
        <w:rPr>
          <w:color w:val="000000"/>
          <w:sz w:val="28"/>
          <w:szCs w:val="28"/>
          <w:lang w:eastAsia="ru-RU" w:bidi="ru-RU"/>
        </w:rPr>
        <w:t>-й ресурсоснабжающей организации определяется по формуле:</w:t>
      </w:r>
    </w:p>
    <w:p w14:paraId="0055A245" w14:textId="77777777" w:rsidR="00B96915" w:rsidRDefault="00B96915" w:rsidP="00CA2826">
      <w:pPr>
        <w:pStyle w:val="50"/>
        <w:shd w:val="clear" w:color="auto" w:fill="auto"/>
        <w:tabs>
          <w:tab w:val="left" w:pos="1134"/>
        </w:tabs>
        <w:spacing w:before="0" w:line="240" w:lineRule="auto"/>
        <w:ind w:firstLine="567"/>
        <w:jc w:val="left"/>
        <w:rPr>
          <w:i w:val="0"/>
          <w:color w:val="000000"/>
          <w:sz w:val="28"/>
          <w:szCs w:val="28"/>
          <w:lang w:eastAsia="ru-RU" w:bidi="ru-RU"/>
        </w:rPr>
      </w:pPr>
    </w:p>
    <w:p w14:paraId="703ED76D" w14:textId="77777777" w:rsidR="00B96915" w:rsidRPr="00554313" w:rsidRDefault="00B96915" w:rsidP="00CA2826">
      <w:pPr>
        <w:pStyle w:val="50"/>
        <w:shd w:val="clear" w:color="auto" w:fill="auto"/>
        <w:tabs>
          <w:tab w:val="left" w:pos="1134"/>
        </w:tabs>
        <w:spacing w:before="0" w:line="240" w:lineRule="auto"/>
        <w:ind w:firstLine="567"/>
        <w:rPr>
          <w:i w:val="0"/>
          <w:sz w:val="28"/>
          <w:szCs w:val="28"/>
        </w:rPr>
      </w:pPr>
      <w:r w:rsidRPr="00554313">
        <w:rPr>
          <w:i w:val="0"/>
          <w:color w:val="000000"/>
          <w:sz w:val="28"/>
          <w:szCs w:val="28"/>
          <w:lang w:eastAsia="ru-RU" w:bidi="ru-RU"/>
        </w:rPr>
        <w:t>РР</w:t>
      </w:r>
      <w:r>
        <w:rPr>
          <w:i w:val="0"/>
          <w:color w:val="000000"/>
          <w:sz w:val="28"/>
          <w:szCs w:val="28"/>
          <w:vertAlign w:val="subscript"/>
          <w:lang w:val="en-US" w:eastAsia="ru-RU" w:bidi="ru-RU"/>
        </w:rPr>
        <w:t>j</w:t>
      </w:r>
      <w:r w:rsidRPr="00554313">
        <w:rPr>
          <w:rStyle w:val="57pt0pt"/>
          <w:iCs/>
          <w:sz w:val="28"/>
          <w:szCs w:val="28"/>
          <w:lang w:val="ru-RU" w:eastAsia="ru-RU" w:bidi="ru-RU"/>
        </w:rPr>
        <w:t xml:space="preserve"> </w:t>
      </w:r>
      <w:r w:rsidRPr="00554313">
        <w:rPr>
          <w:rStyle w:val="50pt"/>
          <w:sz w:val="28"/>
          <w:szCs w:val="28"/>
        </w:rPr>
        <w:t>=</w:t>
      </w:r>
      <w:r>
        <w:rPr>
          <w:rStyle w:val="50pt"/>
          <w:sz w:val="28"/>
          <w:szCs w:val="28"/>
        </w:rPr>
        <w:t>∑</w:t>
      </w:r>
      <w:r w:rsidRPr="00554313">
        <w:rPr>
          <w:rStyle w:val="50pt"/>
          <w:sz w:val="28"/>
          <w:szCs w:val="28"/>
        </w:rPr>
        <w:t xml:space="preserve"> (</w:t>
      </w:r>
      <w:proofErr w:type="spellStart"/>
      <w:r w:rsidRPr="00554313">
        <w:rPr>
          <w:i w:val="0"/>
          <w:color w:val="000000"/>
          <w:sz w:val="28"/>
          <w:szCs w:val="28"/>
          <w:lang w:eastAsia="ru-RU" w:bidi="ru-RU"/>
        </w:rPr>
        <w:t>РР</w:t>
      </w:r>
      <w:r w:rsidRPr="0069542D">
        <w:rPr>
          <w:i w:val="0"/>
          <w:color w:val="000000"/>
          <w:sz w:val="28"/>
          <w:szCs w:val="28"/>
          <w:vertAlign w:val="subscript"/>
          <w:lang w:eastAsia="ru-RU" w:bidi="ru-RU"/>
        </w:rPr>
        <w:t>фк</w:t>
      </w:r>
      <w:r w:rsidRPr="00554313">
        <w:rPr>
          <w:i w:val="0"/>
          <w:color w:val="000000"/>
          <w:sz w:val="28"/>
          <w:szCs w:val="28"/>
          <w:lang w:eastAsia="ru-RU" w:bidi="ru-RU"/>
        </w:rPr>
        <w:t>-РР</w:t>
      </w:r>
      <w:r w:rsidRPr="0069542D">
        <w:rPr>
          <w:i w:val="0"/>
          <w:color w:val="000000"/>
          <w:sz w:val="28"/>
          <w:szCs w:val="28"/>
          <w:vertAlign w:val="subscript"/>
          <w:lang w:eastAsia="ru-RU" w:bidi="ru-RU"/>
        </w:rPr>
        <w:t>плк</w:t>
      </w:r>
      <w:proofErr w:type="spellEnd"/>
      <w:r>
        <w:rPr>
          <w:rStyle w:val="50pt"/>
          <w:sz w:val="28"/>
          <w:szCs w:val="28"/>
        </w:rPr>
        <w:t>) х</w:t>
      </w:r>
      <w:r w:rsidRPr="00554313">
        <w:rPr>
          <w:rStyle w:val="50pt"/>
          <w:sz w:val="28"/>
          <w:szCs w:val="28"/>
        </w:rPr>
        <w:t xml:space="preserve"> </w:t>
      </w:r>
      <w:proofErr w:type="spellStart"/>
      <w:proofErr w:type="gramStart"/>
      <w:r w:rsidRPr="00554313">
        <w:rPr>
          <w:i w:val="0"/>
          <w:color w:val="000000"/>
          <w:sz w:val="28"/>
          <w:szCs w:val="28"/>
          <w:lang w:eastAsia="ru-RU" w:bidi="ru-RU"/>
        </w:rPr>
        <w:t>ЦР</w:t>
      </w:r>
      <w:r w:rsidRPr="0069542D">
        <w:rPr>
          <w:rStyle w:val="57pt"/>
          <w:rFonts w:eastAsia="Courier New"/>
          <w:sz w:val="28"/>
          <w:szCs w:val="28"/>
          <w:vertAlign w:val="subscript"/>
        </w:rPr>
        <w:t>к</w:t>
      </w:r>
      <w:proofErr w:type="spellEnd"/>
      <w:r w:rsidRPr="0069542D">
        <w:rPr>
          <w:rStyle w:val="57pt"/>
          <w:rFonts w:eastAsia="Courier New"/>
          <w:sz w:val="28"/>
          <w:szCs w:val="28"/>
          <w:vertAlign w:val="subscript"/>
        </w:rPr>
        <w:t>,</w:t>
      </w:r>
      <w:r w:rsidRPr="0069542D">
        <w:rPr>
          <w:rStyle w:val="57pt"/>
          <w:rFonts w:eastAsia="Courier New"/>
          <w:sz w:val="28"/>
          <w:szCs w:val="28"/>
          <w:vertAlign w:val="subscript"/>
          <w:lang w:val="en-US"/>
        </w:rPr>
        <w:t>m</w:t>
      </w:r>
      <w:proofErr w:type="gramEnd"/>
      <w:r>
        <w:rPr>
          <w:rStyle w:val="57pt"/>
          <w:rFonts w:eastAsia="Courier New"/>
          <w:sz w:val="28"/>
          <w:szCs w:val="28"/>
        </w:rPr>
        <w:t>,</w:t>
      </w:r>
      <w:r w:rsidRPr="0069542D">
        <w:rPr>
          <w:rStyle w:val="57pt"/>
          <w:rFonts w:eastAsia="Courier New"/>
          <w:sz w:val="28"/>
          <w:szCs w:val="28"/>
          <w:vertAlign w:val="subscript"/>
        </w:rPr>
        <w:t xml:space="preserve">  </w:t>
      </w:r>
      <w:r w:rsidRPr="00554313">
        <w:rPr>
          <w:i w:val="0"/>
          <w:color w:val="000000"/>
          <w:sz w:val="28"/>
          <w:szCs w:val="28"/>
          <w:lang w:eastAsia="ru-RU" w:bidi="ru-RU"/>
        </w:rPr>
        <w:t>где</w:t>
      </w:r>
    </w:p>
    <w:p w14:paraId="35DB70CD" w14:textId="77777777" w:rsidR="00B96915" w:rsidRPr="0069542D" w:rsidRDefault="00B96915" w:rsidP="00CA2826">
      <w:pPr>
        <w:pStyle w:val="12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i w:val="0"/>
          <w:sz w:val="22"/>
          <w:szCs w:val="22"/>
          <w:lang w:val="ru-RU"/>
        </w:rPr>
      </w:pPr>
      <w:r w:rsidRPr="0069542D">
        <w:rPr>
          <w:i w:val="0"/>
          <w:color w:val="000000"/>
          <w:sz w:val="22"/>
          <w:szCs w:val="22"/>
          <w:lang w:val="ru-RU"/>
        </w:rPr>
        <w:t xml:space="preserve">      </w:t>
      </w:r>
      <w:r>
        <w:rPr>
          <w:i w:val="0"/>
          <w:color w:val="000000"/>
          <w:sz w:val="22"/>
          <w:szCs w:val="22"/>
          <w:lang w:val="ru-RU"/>
        </w:rPr>
        <w:t xml:space="preserve">                                   </w:t>
      </w:r>
      <w:r w:rsidRPr="0069542D">
        <w:rPr>
          <w:i w:val="0"/>
          <w:color w:val="000000"/>
          <w:sz w:val="22"/>
          <w:szCs w:val="22"/>
          <w:lang w:val="ru-RU"/>
        </w:rPr>
        <w:t xml:space="preserve"> </w:t>
      </w:r>
      <w:proofErr w:type="gramStart"/>
      <w:r w:rsidRPr="0069542D">
        <w:rPr>
          <w:i w:val="0"/>
          <w:color w:val="000000"/>
          <w:sz w:val="22"/>
          <w:szCs w:val="22"/>
        </w:rPr>
        <w:t>k</w:t>
      </w:r>
      <w:r w:rsidRPr="0069542D">
        <w:rPr>
          <w:i w:val="0"/>
          <w:color w:val="000000"/>
          <w:sz w:val="22"/>
          <w:szCs w:val="22"/>
          <w:lang w:val="ru-RU"/>
        </w:rPr>
        <w:t>,</w:t>
      </w:r>
      <w:r w:rsidRPr="0069542D">
        <w:rPr>
          <w:i w:val="0"/>
          <w:color w:val="000000"/>
          <w:sz w:val="22"/>
          <w:szCs w:val="22"/>
        </w:rPr>
        <w:t>m</w:t>
      </w:r>
      <w:proofErr w:type="gramEnd"/>
    </w:p>
    <w:p w14:paraId="3E83489B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к - год;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bidi="en-US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- тепловые сети;</w:t>
      </w:r>
    </w:p>
    <w:p w14:paraId="4D853DDF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proofErr w:type="spellStart"/>
      <w:r w:rsidRPr="00554313">
        <w:rPr>
          <w:rStyle w:val="21pt"/>
          <w:i w:val="0"/>
          <w:sz w:val="28"/>
          <w:szCs w:val="28"/>
        </w:rPr>
        <w:t>РРф</w:t>
      </w:r>
      <w:r w:rsidRPr="00554313">
        <w:rPr>
          <w:rStyle w:val="21pt"/>
          <w:i w:val="0"/>
          <w:sz w:val="28"/>
          <w:szCs w:val="28"/>
          <w:vertAlign w:val="subscript"/>
        </w:rPr>
        <w:t>к</w:t>
      </w:r>
      <w:proofErr w:type="spellEnd"/>
      <w:r w:rsidRPr="00554313">
        <w:rPr>
          <w:color w:val="000000"/>
          <w:sz w:val="28"/>
          <w:szCs w:val="28"/>
          <w:lang w:eastAsia="ru-RU" w:bidi="ru-RU"/>
        </w:rPr>
        <w:t xml:space="preserve"> - фактические потери тепловой энергии, за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eastAsia="ru-RU" w:bidi="ru-RU"/>
        </w:rPr>
        <w:t>-й год (Гкал);</w:t>
      </w:r>
    </w:p>
    <w:p w14:paraId="0BA36C81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proofErr w:type="spellStart"/>
      <w:r w:rsidRPr="00554313">
        <w:rPr>
          <w:rStyle w:val="21pt"/>
          <w:i w:val="0"/>
          <w:sz w:val="28"/>
          <w:szCs w:val="28"/>
        </w:rPr>
        <w:t>РР</w:t>
      </w:r>
      <w:r w:rsidRPr="00554313">
        <w:rPr>
          <w:rStyle w:val="21pt"/>
          <w:i w:val="0"/>
          <w:sz w:val="28"/>
          <w:szCs w:val="28"/>
          <w:vertAlign w:val="subscript"/>
        </w:rPr>
        <w:t>плк</w:t>
      </w:r>
      <w:proofErr w:type="spellEnd"/>
      <w:r w:rsidRPr="00554313">
        <w:rPr>
          <w:color w:val="000000"/>
          <w:sz w:val="28"/>
          <w:szCs w:val="28"/>
          <w:lang w:eastAsia="ru-RU" w:bidi="ru-RU"/>
        </w:rPr>
        <w:t xml:space="preserve"> - плановые потери тепловой энергии, учтенные органом тарифного регулирования, в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bidi="en-US"/>
        </w:rPr>
        <w:t xml:space="preserve">- </w:t>
      </w:r>
      <w:r w:rsidRPr="00554313">
        <w:rPr>
          <w:color w:val="000000"/>
          <w:sz w:val="28"/>
          <w:szCs w:val="28"/>
          <w:lang w:eastAsia="ru-RU" w:bidi="ru-RU"/>
        </w:rPr>
        <w:t>ом год (Гкал);</w:t>
      </w:r>
    </w:p>
    <w:p w14:paraId="17865833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proofErr w:type="spellStart"/>
      <w:r w:rsidRPr="00554313">
        <w:rPr>
          <w:rStyle w:val="21pt"/>
          <w:i w:val="0"/>
          <w:sz w:val="28"/>
          <w:szCs w:val="28"/>
        </w:rPr>
        <w:t>ЦР</w:t>
      </w:r>
      <w:r w:rsidRPr="00554313">
        <w:rPr>
          <w:rStyle w:val="21pt"/>
          <w:i w:val="0"/>
          <w:sz w:val="28"/>
          <w:szCs w:val="28"/>
          <w:vertAlign w:val="subscript"/>
        </w:rPr>
        <w:t>к</w:t>
      </w:r>
      <w:proofErr w:type="spellEnd"/>
      <w:r w:rsidRPr="00554313">
        <w:rPr>
          <w:rStyle w:val="21pt"/>
          <w:i w:val="0"/>
          <w:sz w:val="28"/>
          <w:szCs w:val="28"/>
          <w:vertAlign w:val="subscript"/>
        </w:rPr>
        <w:t xml:space="preserve"> </w:t>
      </w:r>
      <w:r w:rsidRPr="00554313">
        <w:rPr>
          <w:rStyle w:val="21pt"/>
          <w:i w:val="0"/>
          <w:sz w:val="28"/>
          <w:szCs w:val="28"/>
          <w:vertAlign w:val="subscript"/>
          <w:lang w:val="en-US" w:eastAsia="en-US" w:bidi="en-US"/>
        </w:rPr>
        <w:t>m</w:t>
      </w:r>
      <w:r w:rsidRPr="00554313">
        <w:rPr>
          <w:color w:val="000000"/>
          <w:sz w:val="28"/>
          <w:szCs w:val="28"/>
          <w:lang w:bidi="en-US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 xml:space="preserve">- цены (тарифы) на тепловую энергию на коллекторах для </w:t>
      </w:r>
      <w:r w:rsidRPr="00554313">
        <w:rPr>
          <w:color w:val="000000"/>
          <w:sz w:val="28"/>
          <w:szCs w:val="28"/>
          <w:lang w:val="en-US" w:bidi="en-US"/>
        </w:rPr>
        <w:t>m</w:t>
      </w:r>
      <w:r w:rsidRPr="00554313">
        <w:rPr>
          <w:color w:val="000000"/>
          <w:sz w:val="28"/>
          <w:szCs w:val="28"/>
          <w:lang w:eastAsia="ru-RU" w:bidi="ru-RU"/>
        </w:rPr>
        <w:t xml:space="preserve">-ой тепловой сети, утвержденные органом тарифного регулирования на </w:t>
      </w:r>
      <w:r w:rsidRPr="00554313">
        <w:rPr>
          <w:color w:val="000000"/>
          <w:sz w:val="28"/>
          <w:szCs w:val="28"/>
          <w:lang w:val="en-US" w:bidi="en-US"/>
        </w:rPr>
        <w:t>k</w:t>
      </w:r>
      <w:r w:rsidRPr="00554313">
        <w:rPr>
          <w:color w:val="000000"/>
          <w:sz w:val="28"/>
          <w:szCs w:val="28"/>
          <w:lang w:eastAsia="ru-RU" w:bidi="ru-RU"/>
        </w:rPr>
        <w:t>-й год (руб./Гкал).</w:t>
      </w:r>
    </w:p>
    <w:p w14:paraId="17F24D02" w14:textId="77777777" w:rsidR="00B96915" w:rsidRPr="00554313" w:rsidRDefault="00B96915" w:rsidP="00CA282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left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Субсидия предоставляется регулируемым организациям, у которых также во владении (пользовании) находится источник тепловой энергии.</w:t>
      </w:r>
    </w:p>
    <w:p w14:paraId="45810D35" w14:textId="77777777" w:rsidR="00B96915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2E48F09" w14:textId="77777777" w:rsidR="00B96915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5500B83" w14:textId="77777777" w:rsidR="00B96915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AD65FC2" w14:textId="77777777" w:rsidR="00B96915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D2464AD" w14:textId="77777777" w:rsidR="00B96915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2DA2261" w14:textId="4D179F82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E4F154C" w14:textId="5AF0BAA2" w:rsidR="00075ED6" w:rsidRDefault="00075ED6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034B144" w14:textId="77777777" w:rsidR="00075ED6" w:rsidRDefault="00075ED6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958CDDA" w14:textId="4EFA8587" w:rsidR="00292DF8" w:rsidRDefault="00292DF8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BE17550" w14:textId="135E8623" w:rsidR="00075ED6" w:rsidRDefault="00075ED6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C4C9ACC" w14:textId="77777777" w:rsidR="00075ED6" w:rsidRDefault="00075ED6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6493365" w14:textId="77777777" w:rsidR="00B96915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145506E" w14:textId="77777777" w:rsidR="00B96915" w:rsidRPr="00554313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B2B6248" w14:textId="77777777" w:rsidR="00B96915" w:rsidRPr="00B86C83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B86C8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Расчет по каждому ресурсу производится отдельно.</w:t>
      </w:r>
    </w:p>
    <w:p w14:paraId="7C175FFC" w14:textId="77777777" w:rsidR="00B96915" w:rsidRDefault="00B96915" w:rsidP="00CA2826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39F1E361" w14:textId="6081646E" w:rsidR="00D8512E" w:rsidRDefault="00D8512E" w:rsidP="00D8512E">
      <w:pPr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5F86EE6" w14:textId="6B151A42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lastRenderedPageBreak/>
        <w:t>П</w:t>
      </w:r>
      <w:r>
        <w:rPr>
          <w:color w:val="000000"/>
          <w:sz w:val="28"/>
          <w:szCs w:val="28"/>
          <w:lang w:eastAsia="ru-RU" w:bidi="ru-RU"/>
        </w:rPr>
        <w:t>РИЛОЖЕНИЕ 7</w:t>
      </w:r>
    </w:p>
    <w:p w14:paraId="46C32EF8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к Порядку предоставления</w:t>
      </w:r>
    </w:p>
    <w:p w14:paraId="48EDA986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 xml:space="preserve"> субсидии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из</w:t>
      </w:r>
      <w:r>
        <w:rPr>
          <w:color w:val="000000"/>
          <w:sz w:val="28"/>
          <w:szCs w:val="28"/>
          <w:lang w:eastAsia="ru-RU" w:bidi="ru-RU"/>
        </w:rPr>
        <w:t xml:space="preserve"> средств местного</w:t>
      </w:r>
      <w:r w:rsidRPr="00554313">
        <w:rPr>
          <w:color w:val="000000"/>
          <w:sz w:val="28"/>
          <w:szCs w:val="28"/>
          <w:lang w:eastAsia="ru-RU" w:bidi="ru-RU"/>
        </w:rPr>
        <w:t xml:space="preserve"> бюджета</w:t>
      </w:r>
    </w:p>
    <w:p w14:paraId="608D53D1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юридическим лицам на возмещение</w:t>
      </w:r>
    </w:p>
    <w:p w14:paraId="28D56679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затрат по приобретению топливно-</w:t>
      </w:r>
    </w:p>
    <w:p w14:paraId="1DC8F8DD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энергетических ресурсов, понесенных</w:t>
      </w:r>
    </w:p>
    <w:p w14:paraId="42000602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при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выполнении работ, оказании услуг,</w:t>
      </w:r>
    </w:p>
    <w:p w14:paraId="15F35EC2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color w:val="000000"/>
          <w:sz w:val="28"/>
          <w:szCs w:val="28"/>
          <w:lang w:eastAsia="ru-RU" w:bidi="ru-RU"/>
        </w:rPr>
      </w:pPr>
      <w:r w:rsidRPr="00554313">
        <w:rPr>
          <w:color w:val="000000"/>
          <w:sz w:val="28"/>
          <w:szCs w:val="28"/>
          <w:lang w:eastAsia="ru-RU" w:bidi="ru-RU"/>
        </w:rPr>
        <w:t>в целях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обеспечения надежного и</w:t>
      </w:r>
    </w:p>
    <w:p w14:paraId="3486FEC3" w14:textId="77777777" w:rsidR="00075ED6" w:rsidRPr="00554313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3544"/>
        <w:jc w:val="center"/>
        <w:rPr>
          <w:sz w:val="28"/>
          <w:szCs w:val="28"/>
        </w:rPr>
      </w:pPr>
      <w:r w:rsidRPr="00554313">
        <w:rPr>
          <w:color w:val="000000"/>
          <w:sz w:val="28"/>
          <w:szCs w:val="28"/>
          <w:lang w:eastAsia="ru-RU" w:bidi="ru-RU"/>
        </w:rPr>
        <w:t>бесперебойного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54313">
        <w:rPr>
          <w:color w:val="000000"/>
          <w:sz w:val="28"/>
          <w:szCs w:val="28"/>
          <w:lang w:eastAsia="ru-RU" w:bidi="ru-RU"/>
        </w:rPr>
        <w:t>теплоснабжения потребителей</w:t>
      </w:r>
    </w:p>
    <w:p w14:paraId="39E840DA" w14:textId="77777777" w:rsidR="00075ED6" w:rsidRDefault="00075ED6" w:rsidP="00075ED6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firstLine="567"/>
        <w:jc w:val="center"/>
        <w:rPr>
          <w:color w:val="000000"/>
          <w:sz w:val="28"/>
          <w:szCs w:val="28"/>
          <w:lang w:eastAsia="ru-RU" w:bidi="ru-RU"/>
        </w:rPr>
      </w:pPr>
    </w:p>
    <w:p w14:paraId="4DC69EB5" w14:textId="77777777" w:rsidR="00292DF8" w:rsidRPr="00661CBC" w:rsidRDefault="00292DF8" w:rsidP="00292DF8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7EE7D47" w14:textId="77777777" w:rsidR="00661CBC" w:rsidRPr="00661CBC" w:rsidRDefault="00661CBC" w:rsidP="00D851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</w:t>
      </w:r>
    </w:p>
    <w:p w14:paraId="134913BE" w14:textId="77777777" w:rsidR="00661CBC" w:rsidRPr="00661CBC" w:rsidRDefault="00661CBC" w:rsidP="00D851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обработку персональных данных </w:t>
      </w:r>
    </w:p>
    <w:p w14:paraId="758718BE" w14:textId="77777777" w:rsidR="00661CBC" w:rsidRPr="00661CBC" w:rsidRDefault="00661CBC" w:rsidP="00D851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публикацию в информационно - телекоммуникационной</w:t>
      </w:r>
    </w:p>
    <w:p w14:paraId="5ACD1E1E" w14:textId="77777777" w:rsidR="00661CBC" w:rsidRPr="00661CBC" w:rsidRDefault="00661CBC" w:rsidP="00D851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сети «Интернет» информации об участнике отбора</w:t>
      </w:r>
    </w:p>
    <w:p w14:paraId="0A0950B9" w14:textId="77777777" w:rsidR="00661CBC" w:rsidRPr="00661CBC" w:rsidRDefault="00661CBC" w:rsidP="00D851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26A8B4C" w14:textId="16C08CF5" w:rsidR="00661CBC" w:rsidRPr="00661CBC" w:rsidRDefault="00D8512E" w:rsidP="00D8512E">
      <w:pPr>
        <w:keepNext/>
        <w:keepLines/>
        <w:widowControl w:val="0"/>
        <w:tabs>
          <w:tab w:val="left" w:pos="709"/>
          <w:tab w:val="left" w:leader="underscore" w:pos="3079"/>
          <w:tab w:val="left" w:leader="underscore" w:pos="3210"/>
          <w:tab w:val="left" w:leader="underscore" w:pos="6024"/>
          <w:tab w:val="left" w:leader="underscore" w:pos="6155"/>
          <w:tab w:val="left" w:leader="underscore" w:pos="8722"/>
        </w:tabs>
        <w:spacing w:after="0" w:line="240" w:lineRule="auto"/>
        <w:jc w:val="both"/>
        <w:outlineLvl w:val="1"/>
        <w:rPr>
          <w:rFonts w:ascii="Sylfaen" w:eastAsia="Sylfaen" w:hAnsi="Sylfaen" w:cs="Sylfaen"/>
          <w:color w:val="000000"/>
          <w:spacing w:val="-20"/>
          <w:sz w:val="28"/>
          <w:szCs w:val="28"/>
          <w:lang w:eastAsia="ru-RU" w:bidi="ru-RU"/>
        </w:rPr>
      </w:pPr>
      <w:r>
        <w:rPr>
          <w:rFonts w:ascii="Sylfaen" w:eastAsia="Sylfaen" w:hAnsi="Sylfaen" w:cs="Sylfaen"/>
          <w:color w:val="000000"/>
          <w:spacing w:val="-20"/>
          <w:sz w:val="28"/>
          <w:szCs w:val="28"/>
          <w:lang w:eastAsia="ru-RU" w:bidi="ru-RU"/>
        </w:rPr>
        <w:t xml:space="preserve">             </w:t>
      </w:r>
      <w:r w:rsidR="00661CBC" w:rsidRPr="00661CBC">
        <w:rPr>
          <w:rFonts w:ascii="Sylfaen" w:eastAsia="Sylfaen" w:hAnsi="Sylfaen" w:cs="Sylfaen"/>
          <w:color w:val="000000"/>
          <w:spacing w:val="-20"/>
          <w:sz w:val="28"/>
          <w:szCs w:val="28"/>
          <w:lang w:eastAsia="ru-RU" w:bidi="ru-RU"/>
        </w:rPr>
        <w:t>Я_________________________________________________________________</w:t>
      </w:r>
      <w:r>
        <w:rPr>
          <w:rFonts w:ascii="Sylfaen" w:eastAsia="Sylfaen" w:hAnsi="Sylfaen" w:cs="Sylfaen"/>
          <w:color w:val="000000"/>
          <w:spacing w:val="-20"/>
          <w:sz w:val="28"/>
          <w:szCs w:val="28"/>
          <w:lang w:eastAsia="ru-RU" w:bidi="ru-RU"/>
        </w:rPr>
        <w:t>_____</w:t>
      </w:r>
      <w:r w:rsidR="00661CBC" w:rsidRPr="00661CBC">
        <w:rPr>
          <w:rFonts w:ascii="Sylfaen" w:eastAsia="Sylfaen" w:hAnsi="Sylfaen" w:cs="Sylfaen"/>
          <w:color w:val="000000"/>
          <w:spacing w:val="-20"/>
          <w:sz w:val="28"/>
          <w:szCs w:val="28"/>
          <w:lang w:eastAsia="ru-RU" w:bidi="ru-RU"/>
        </w:rPr>
        <w:t>,</w:t>
      </w:r>
    </w:p>
    <w:p w14:paraId="6C6E9E06" w14:textId="77777777" w:rsidR="00661CBC" w:rsidRPr="00661CBC" w:rsidRDefault="00661CBC" w:rsidP="00D851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(фамилия, имя, отчество полностью)</w:t>
      </w:r>
    </w:p>
    <w:p w14:paraId="6AB14DF4" w14:textId="26502463" w:rsidR="00661CBC" w:rsidRPr="00661CBC" w:rsidRDefault="00661CBC" w:rsidP="00D851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статьей 9 Федерального закона от 27 июля 2006 года              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 </w:t>
      </w:r>
      <w:r w:rsidR="00401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дминистрацией Карталинского муниципального </w:t>
      </w:r>
      <w:r w:rsidR="00401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округа Челябинской области</w:t>
      </w: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2F087A8F" w14:textId="77777777" w:rsidR="00661CBC" w:rsidRPr="00661CBC" w:rsidRDefault="00661CBC" w:rsidP="00D851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Целью обработки моих персональных данных является осуществление отбора садоводческих некоммерческих товариществ для предоставления субсидии на оказание финансовой поддержки.</w:t>
      </w:r>
    </w:p>
    <w:p w14:paraId="73528F85" w14:textId="45487F62" w:rsidR="00661CBC" w:rsidRPr="00661CBC" w:rsidRDefault="00661CBC" w:rsidP="00D851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Также выражаю согласие на публикацию (размещение) на едином портале, официальном сайте администрации Карталинского муниципального </w:t>
      </w:r>
      <w:r w:rsidR="00347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округа</w:t>
      </w: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информационно - телекоммуникационной сети «Интернет» информации обо мне, как участнике отбора, о подаваемой мною заявки на участие в отборе, иной информации об участнике отбора, связанной с соответствующим отбором.</w:t>
      </w:r>
    </w:p>
    <w:p w14:paraId="4158DDC6" w14:textId="77777777" w:rsidR="00661CBC" w:rsidRPr="00661CBC" w:rsidRDefault="00661CBC" w:rsidP="00D851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действует со дня его подписания. Персональные данные являются конфиденциальной информацией и не могут быть использованы лицами, имеющими доступ к обрабатываемым персональным данным, в личных целях.</w:t>
      </w:r>
    </w:p>
    <w:p w14:paraId="0940C388" w14:textId="1AA1514A" w:rsidR="00661CBC" w:rsidRPr="00661CBC" w:rsidRDefault="00661CBC" w:rsidP="00D851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 подтверждаю, что мне известно о праве отозвать свое согласие посредством составления соответствующего письменного документа. Об ответственности за достоверность представленных сведений предупрежден</w:t>
      </w:r>
      <w:r w:rsidR="0029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149A00A4" w14:textId="77777777" w:rsidR="00661CBC" w:rsidRPr="00661CBC" w:rsidRDefault="00661CBC" w:rsidP="00D851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действует бессрочно до его отзыва субъектом персональных данных путем письменного обращения.</w:t>
      </w:r>
    </w:p>
    <w:p w14:paraId="12502F55" w14:textId="37AD3684" w:rsidR="00661CBC" w:rsidRPr="00661CBC" w:rsidRDefault="00661CBC" w:rsidP="00292DF8">
      <w:pPr>
        <w:widowControl w:val="0"/>
        <w:tabs>
          <w:tab w:val="left" w:pos="6592"/>
          <w:tab w:val="left" w:pos="833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Число, месяц___________202</w:t>
      </w:r>
      <w:r w:rsidR="00347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Pr="0066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г.</w:t>
      </w:r>
    </w:p>
    <w:p w14:paraId="29349929" w14:textId="77777777" w:rsidR="00661CBC" w:rsidRPr="00661CBC" w:rsidRDefault="00661CBC" w:rsidP="00D851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61CB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___________________________________________________(Ф.И.О.)</w:t>
      </w:r>
    </w:p>
    <w:p w14:paraId="61E48618" w14:textId="77777777" w:rsidR="00661CBC" w:rsidRPr="00661CBC" w:rsidRDefault="00661CBC" w:rsidP="00D851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661CB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(подпись)</w:t>
      </w:r>
    </w:p>
    <w:p w14:paraId="7073D53A" w14:textId="77777777" w:rsidR="00661CBC" w:rsidRDefault="00661CBC" w:rsidP="00D8512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751024" w14:textId="77777777" w:rsidR="00661CBC" w:rsidRDefault="00661CBC" w:rsidP="00D8512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D7A6DC" w14:textId="77777777" w:rsidR="00661CBC" w:rsidRDefault="00661CBC" w:rsidP="00D8512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21B41B" w14:textId="77777777" w:rsidR="00661CBC" w:rsidRDefault="00661CBC" w:rsidP="00D8512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503812" w14:textId="77777777" w:rsidR="00661CBC" w:rsidRDefault="00661CBC" w:rsidP="00D8512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661CBC" w:rsidSect="00784246">
      <w:headerReference w:type="default" r:id="rId9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0D473" w14:textId="77777777" w:rsidR="007757A7" w:rsidRDefault="007757A7" w:rsidP="004B606D">
      <w:pPr>
        <w:spacing w:after="0" w:line="240" w:lineRule="auto"/>
      </w:pPr>
      <w:r>
        <w:separator/>
      </w:r>
    </w:p>
  </w:endnote>
  <w:endnote w:type="continuationSeparator" w:id="0">
    <w:p w14:paraId="1530EB26" w14:textId="77777777" w:rsidR="007757A7" w:rsidRDefault="007757A7" w:rsidP="004B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1254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7FF07" w14:textId="77777777" w:rsidR="007757A7" w:rsidRDefault="007757A7" w:rsidP="004B606D">
      <w:pPr>
        <w:spacing w:after="0" w:line="240" w:lineRule="auto"/>
      </w:pPr>
      <w:r>
        <w:separator/>
      </w:r>
    </w:p>
  </w:footnote>
  <w:footnote w:type="continuationSeparator" w:id="0">
    <w:p w14:paraId="64031FEF" w14:textId="77777777" w:rsidR="007757A7" w:rsidRDefault="007757A7" w:rsidP="004B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1180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898DBF9" w14:textId="4F42F322" w:rsidR="00075ED6" w:rsidRPr="004B606D" w:rsidRDefault="00075ED6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B606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606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606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B606D">
          <w:rPr>
            <w:rFonts w:ascii="Times New Roman" w:hAnsi="Times New Roman" w:cs="Times New Roman"/>
            <w:sz w:val="28"/>
            <w:szCs w:val="28"/>
          </w:rPr>
          <w:t>2</w:t>
        </w:r>
        <w:r w:rsidRPr="004B606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52DAB"/>
    <w:multiLevelType w:val="multilevel"/>
    <w:tmpl w:val="4E6AA7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32414"/>
    <w:multiLevelType w:val="multilevel"/>
    <w:tmpl w:val="A320A5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F550CA"/>
    <w:multiLevelType w:val="multilevel"/>
    <w:tmpl w:val="04266D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3D108D"/>
    <w:multiLevelType w:val="multilevel"/>
    <w:tmpl w:val="6524B3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1069D2"/>
    <w:multiLevelType w:val="hybridMultilevel"/>
    <w:tmpl w:val="E3FE2E4E"/>
    <w:lvl w:ilvl="0" w:tplc="0FF459EA">
      <w:start w:val="3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A705D2"/>
    <w:multiLevelType w:val="hybridMultilevel"/>
    <w:tmpl w:val="9F08A128"/>
    <w:lvl w:ilvl="0" w:tplc="D962012E">
      <w:start w:val="14"/>
      <w:numFmt w:val="decimal"/>
      <w:lvlText w:val="%1."/>
      <w:lvlJc w:val="left"/>
      <w:pPr>
        <w:ind w:left="57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6" w15:restartNumberingAfterBreak="0">
    <w:nsid w:val="17F70D4F"/>
    <w:multiLevelType w:val="hybridMultilevel"/>
    <w:tmpl w:val="59A8EB0C"/>
    <w:lvl w:ilvl="0" w:tplc="B3820F1E">
      <w:start w:val="3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FF160C"/>
    <w:multiLevelType w:val="hybridMultilevel"/>
    <w:tmpl w:val="80D4D41A"/>
    <w:lvl w:ilvl="0" w:tplc="BFC2054C">
      <w:start w:val="20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8" w15:restartNumberingAfterBreak="0">
    <w:nsid w:val="2B580D9A"/>
    <w:multiLevelType w:val="multilevel"/>
    <w:tmpl w:val="F1A01E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F76518"/>
    <w:multiLevelType w:val="multilevel"/>
    <w:tmpl w:val="51D828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DA2D67"/>
    <w:multiLevelType w:val="multilevel"/>
    <w:tmpl w:val="2520B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C95F9D"/>
    <w:multiLevelType w:val="multilevel"/>
    <w:tmpl w:val="9F0657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833CCC"/>
    <w:multiLevelType w:val="multilevel"/>
    <w:tmpl w:val="2520B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EE6DA1"/>
    <w:multiLevelType w:val="hybridMultilevel"/>
    <w:tmpl w:val="A3E04B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958FB"/>
    <w:multiLevelType w:val="hybridMultilevel"/>
    <w:tmpl w:val="628E5992"/>
    <w:lvl w:ilvl="0" w:tplc="1362F428">
      <w:start w:val="3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F9029D3"/>
    <w:multiLevelType w:val="multilevel"/>
    <w:tmpl w:val="A2AE6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BC1A4A"/>
    <w:multiLevelType w:val="multilevel"/>
    <w:tmpl w:val="7B7A92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11"/>
  </w:num>
  <w:num w:numId="9">
    <w:abstractNumId w:val="16"/>
  </w:num>
  <w:num w:numId="10">
    <w:abstractNumId w:val="1"/>
  </w:num>
  <w:num w:numId="11">
    <w:abstractNumId w:val="6"/>
  </w:num>
  <w:num w:numId="12">
    <w:abstractNumId w:val="12"/>
  </w:num>
  <w:num w:numId="13">
    <w:abstractNumId w:val="5"/>
  </w:num>
  <w:num w:numId="14">
    <w:abstractNumId w:val="7"/>
  </w:num>
  <w:num w:numId="15">
    <w:abstractNumId w:val="14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0FD"/>
    <w:rsid w:val="00030BD8"/>
    <w:rsid w:val="00031F6E"/>
    <w:rsid w:val="0004225B"/>
    <w:rsid w:val="000428ED"/>
    <w:rsid w:val="0004475F"/>
    <w:rsid w:val="0004603E"/>
    <w:rsid w:val="00052E3E"/>
    <w:rsid w:val="0007088B"/>
    <w:rsid w:val="00075ED6"/>
    <w:rsid w:val="0009330D"/>
    <w:rsid w:val="0009616F"/>
    <w:rsid w:val="000B0522"/>
    <w:rsid w:val="000D0B01"/>
    <w:rsid w:val="000E41EE"/>
    <w:rsid w:val="000F0402"/>
    <w:rsid w:val="00101217"/>
    <w:rsid w:val="00110E13"/>
    <w:rsid w:val="001147E4"/>
    <w:rsid w:val="001150D1"/>
    <w:rsid w:val="001202EE"/>
    <w:rsid w:val="00131FBC"/>
    <w:rsid w:val="00136D38"/>
    <w:rsid w:val="00137120"/>
    <w:rsid w:val="00142FE6"/>
    <w:rsid w:val="0014692F"/>
    <w:rsid w:val="00160D74"/>
    <w:rsid w:val="00161136"/>
    <w:rsid w:val="001667C0"/>
    <w:rsid w:val="001677C0"/>
    <w:rsid w:val="00170C35"/>
    <w:rsid w:val="001A01C9"/>
    <w:rsid w:val="001B0150"/>
    <w:rsid w:val="001C3A17"/>
    <w:rsid w:val="001C631A"/>
    <w:rsid w:val="001D3B3F"/>
    <w:rsid w:val="001D53FF"/>
    <w:rsid w:val="00233C45"/>
    <w:rsid w:val="00292DF8"/>
    <w:rsid w:val="002A02B3"/>
    <w:rsid w:val="002A4AAC"/>
    <w:rsid w:val="002B1793"/>
    <w:rsid w:val="002B3F38"/>
    <w:rsid w:val="002D6632"/>
    <w:rsid w:val="002F5E02"/>
    <w:rsid w:val="003212C3"/>
    <w:rsid w:val="00332A50"/>
    <w:rsid w:val="00343A06"/>
    <w:rsid w:val="0034516F"/>
    <w:rsid w:val="00347D2C"/>
    <w:rsid w:val="00356047"/>
    <w:rsid w:val="0038634B"/>
    <w:rsid w:val="00394887"/>
    <w:rsid w:val="003A691B"/>
    <w:rsid w:val="003C5BA2"/>
    <w:rsid w:val="003D72DB"/>
    <w:rsid w:val="003E5097"/>
    <w:rsid w:val="00401ADF"/>
    <w:rsid w:val="00415B3B"/>
    <w:rsid w:val="00423424"/>
    <w:rsid w:val="0044781F"/>
    <w:rsid w:val="00450CC5"/>
    <w:rsid w:val="004630E8"/>
    <w:rsid w:val="00494829"/>
    <w:rsid w:val="004A30A5"/>
    <w:rsid w:val="004B606D"/>
    <w:rsid w:val="004C5590"/>
    <w:rsid w:val="004F0E9C"/>
    <w:rsid w:val="00501311"/>
    <w:rsid w:val="00504C4E"/>
    <w:rsid w:val="0050693A"/>
    <w:rsid w:val="0051239C"/>
    <w:rsid w:val="00520847"/>
    <w:rsid w:val="00541018"/>
    <w:rsid w:val="00554313"/>
    <w:rsid w:val="00556903"/>
    <w:rsid w:val="0055760D"/>
    <w:rsid w:val="0056077E"/>
    <w:rsid w:val="005710FD"/>
    <w:rsid w:val="00572916"/>
    <w:rsid w:val="005910A0"/>
    <w:rsid w:val="005C4E9C"/>
    <w:rsid w:val="0061233C"/>
    <w:rsid w:val="006168E1"/>
    <w:rsid w:val="0062475B"/>
    <w:rsid w:val="006279B5"/>
    <w:rsid w:val="00640916"/>
    <w:rsid w:val="00650871"/>
    <w:rsid w:val="0066047A"/>
    <w:rsid w:val="00661CBC"/>
    <w:rsid w:val="006713CB"/>
    <w:rsid w:val="00673A9A"/>
    <w:rsid w:val="00674D99"/>
    <w:rsid w:val="0069542D"/>
    <w:rsid w:val="006C43F9"/>
    <w:rsid w:val="006D1175"/>
    <w:rsid w:val="006D7C53"/>
    <w:rsid w:val="00710A47"/>
    <w:rsid w:val="00712503"/>
    <w:rsid w:val="0073442A"/>
    <w:rsid w:val="007522CE"/>
    <w:rsid w:val="00755F6A"/>
    <w:rsid w:val="00760572"/>
    <w:rsid w:val="00773AA9"/>
    <w:rsid w:val="007757A7"/>
    <w:rsid w:val="00784246"/>
    <w:rsid w:val="0078760B"/>
    <w:rsid w:val="00794AF1"/>
    <w:rsid w:val="0079615A"/>
    <w:rsid w:val="007B38C0"/>
    <w:rsid w:val="007B6AA5"/>
    <w:rsid w:val="007E652E"/>
    <w:rsid w:val="007E69BD"/>
    <w:rsid w:val="007E6FA2"/>
    <w:rsid w:val="008053AA"/>
    <w:rsid w:val="0082289C"/>
    <w:rsid w:val="00841AE8"/>
    <w:rsid w:val="00856586"/>
    <w:rsid w:val="00863B12"/>
    <w:rsid w:val="00892F35"/>
    <w:rsid w:val="008A3B32"/>
    <w:rsid w:val="008A421E"/>
    <w:rsid w:val="008D2480"/>
    <w:rsid w:val="008E313F"/>
    <w:rsid w:val="008E338A"/>
    <w:rsid w:val="008E3982"/>
    <w:rsid w:val="0090340B"/>
    <w:rsid w:val="00912C34"/>
    <w:rsid w:val="00930407"/>
    <w:rsid w:val="00937A12"/>
    <w:rsid w:val="00944CEA"/>
    <w:rsid w:val="0096143C"/>
    <w:rsid w:val="009643F3"/>
    <w:rsid w:val="009661CA"/>
    <w:rsid w:val="00975C7E"/>
    <w:rsid w:val="009770C8"/>
    <w:rsid w:val="009834EA"/>
    <w:rsid w:val="00987839"/>
    <w:rsid w:val="00997BC6"/>
    <w:rsid w:val="009C0C50"/>
    <w:rsid w:val="009C615A"/>
    <w:rsid w:val="009D41B7"/>
    <w:rsid w:val="009D43E1"/>
    <w:rsid w:val="009D60C5"/>
    <w:rsid w:val="00A0302C"/>
    <w:rsid w:val="00A050D1"/>
    <w:rsid w:val="00A06FD4"/>
    <w:rsid w:val="00A1306E"/>
    <w:rsid w:val="00A16F6E"/>
    <w:rsid w:val="00A20EF4"/>
    <w:rsid w:val="00A2477D"/>
    <w:rsid w:val="00A32F63"/>
    <w:rsid w:val="00A36C47"/>
    <w:rsid w:val="00A5032A"/>
    <w:rsid w:val="00A6698D"/>
    <w:rsid w:val="00A66F88"/>
    <w:rsid w:val="00A76CAC"/>
    <w:rsid w:val="00A90A92"/>
    <w:rsid w:val="00AB3160"/>
    <w:rsid w:val="00AE4465"/>
    <w:rsid w:val="00B442D3"/>
    <w:rsid w:val="00B46A56"/>
    <w:rsid w:val="00B534F6"/>
    <w:rsid w:val="00B5418D"/>
    <w:rsid w:val="00B61C51"/>
    <w:rsid w:val="00B621D3"/>
    <w:rsid w:val="00B63225"/>
    <w:rsid w:val="00B83CDB"/>
    <w:rsid w:val="00B85388"/>
    <w:rsid w:val="00B86C83"/>
    <w:rsid w:val="00B96915"/>
    <w:rsid w:val="00BB677E"/>
    <w:rsid w:val="00BC4DFA"/>
    <w:rsid w:val="00BD59F2"/>
    <w:rsid w:val="00C027F5"/>
    <w:rsid w:val="00C26EDE"/>
    <w:rsid w:val="00C27FA5"/>
    <w:rsid w:val="00C47589"/>
    <w:rsid w:val="00C578E3"/>
    <w:rsid w:val="00C744BD"/>
    <w:rsid w:val="00C86902"/>
    <w:rsid w:val="00C92EDA"/>
    <w:rsid w:val="00C936A5"/>
    <w:rsid w:val="00CA2826"/>
    <w:rsid w:val="00CA5696"/>
    <w:rsid w:val="00CB2DE3"/>
    <w:rsid w:val="00CB502E"/>
    <w:rsid w:val="00D02A80"/>
    <w:rsid w:val="00D152AA"/>
    <w:rsid w:val="00D1667C"/>
    <w:rsid w:val="00D8236C"/>
    <w:rsid w:val="00D8512E"/>
    <w:rsid w:val="00D94EDB"/>
    <w:rsid w:val="00D9514C"/>
    <w:rsid w:val="00D96FD3"/>
    <w:rsid w:val="00DA5147"/>
    <w:rsid w:val="00DA5A4C"/>
    <w:rsid w:val="00E14B04"/>
    <w:rsid w:val="00E1690B"/>
    <w:rsid w:val="00E20E2C"/>
    <w:rsid w:val="00E30971"/>
    <w:rsid w:val="00E50319"/>
    <w:rsid w:val="00E50F8E"/>
    <w:rsid w:val="00E86DD7"/>
    <w:rsid w:val="00E917FF"/>
    <w:rsid w:val="00E935C7"/>
    <w:rsid w:val="00EB1B8F"/>
    <w:rsid w:val="00EB3967"/>
    <w:rsid w:val="00EC3401"/>
    <w:rsid w:val="00EE627B"/>
    <w:rsid w:val="00F00B51"/>
    <w:rsid w:val="00F0175B"/>
    <w:rsid w:val="00F14392"/>
    <w:rsid w:val="00F355F4"/>
    <w:rsid w:val="00F42AF4"/>
    <w:rsid w:val="00F551C2"/>
    <w:rsid w:val="00F626B0"/>
    <w:rsid w:val="00F7604F"/>
    <w:rsid w:val="00F90275"/>
    <w:rsid w:val="00FA7129"/>
    <w:rsid w:val="00FB63F7"/>
    <w:rsid w:val="00FC491E"/>
    <w:rsid w:val="00FD14BD"/>
    <w:rsid w:val="00FD4884"/>
    <w:rsid w:val="00FD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F8B4"/>
  <w15:docId w15:val="{394ABF46-963A-41C6-9D3E-C0C45EED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30E8"/>
    <w:pPr>
      <w:widowControl w:val="0"/>
      <w:suppressAutoHyphens/>
      <w:spacing w:before="108" w:after="108" w:line="240" w:lineRule="auto"/>
      <w:jc w:val="center"/>
      <w:outlineLvl w:val="0"/>
    </w:pPr>
    <w:rPr>
      <w:rFonts w:ascii="Times New Roman CYR" w:eastAsia="font1254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5710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710FD"/>
    <w:rPr>
      <w:rFonts w:ascii="Arial" w:eastAsia="Arial" w:hAnsi="Arial" w:cs="Arial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710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5710FD"/>
    <w:pPr>
      <w:widowControl w:val="0"/>
      <w:shd w:val="clear" w:color="auto" w:fill="FFFFFF"/>
      <w:spacing w:after="60" w:line="0" w:lineRule="atLeast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710FD"/>
    <w:pPr>
      <w:widowControl w:val="0"/>
      <w:shd w:val="clear" w:color="auto" w:fill="FFFFFF"/>
      <w:spacing w:before="60" w:after="30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22">
    <w:name w:val="Основной текст (2)"/>
    <w:basedOn w:val="a"/>
    <w:link w:val="21"/>
    <w:rsid w:val="005710FD"/>
    <w:pPr>
      <w:widowControl w:val="0"/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rsid w:val="005710FD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5710FD"/>
    <w:rPr>
      <w:rFonts w:ascii="Courier New" w:eastAsia="Courier New" w:hAnsi="Courier New" w:cs="Courier New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710FD"/>
    <w:pPr>
      <w:widowControl w:val="0"/>
      <w:shd w:val="clear" w:color="auto" w:fill="FFFFFF"/>
      <w:spacing w:before="300" w:after="60" w:line="0" w:lineRule="atLeast"/>
      <w:ind w:hanging="1100"/>
    </w:pPr>
    <w:rPr>
      <w:rFonts w:ascii="Courier New" w:eastAsia="Courier New" w:hAnsi="Courier New" w:cs="Courier New"/>
      <w:sz w:val="18"/>
      <w:szCs w:val="18"/>
    </w:rPr>
  </w:style>
  <w:style w:type="character" w:customStyle="1" w:styleId="57pt0pt">
    <w:name w:val="Основной текст (5) + 7 pt;Не курсив;Интервал 0 pt"/>
    <w:basedOn w:val="a0"/>
    <w:rsid w:val="005710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44781F"/>
    <w:rPr>
      <w:rFonts w:ascii="Times New Roman" w:eastAsia="Times New Roman" w:hAnsi="Times New Roman" w:cs="Times New Roman"/>
      <w:i/>
      <w:iCs/>
      <w:spacing w:val="20"/>
      <w:shd w:val="clear" w:color="auto" w:fill="FFFFFF"/>
    </w:rPr>
  </w:style>
  <w:style w:type="character" w:customStyle="1" w:styleId="57pt">
    <w:name w:val="Основной текст (5) + 7 pt"/>
    <w:basedOn w:val="5"/>
    <w:rsid w:val="0044781F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50pt">
    <w:name w:val="Основной текст (5) + Не курсив;Интервал 0 pt"/>
    <w:basedOn w:val="5"/>
    <w:rsid w:val="0044781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4781F"/>
    <w:rPr>
      <w:rFonts w:ascii="Times New Roman" w:eastAsia="Times New Roman" w:hAnsi="Times New Roman" w:cs="Times New Roman"/>
      <w:i/>
      <w:iCs/>
      <w:spacing w:val="20"/>
      <w:sz w:val="14"/>
      <w:szCs w:val="14"/>
      <w:shd w:val="clear" w:color="auto" w:fill="FFFFFF"/>
      <w:lang w:val="en-US" w:bidi="en-US"/>
    </w:rPr>
  </w:style>
  <w:style w:type="character" w:customStyle="1" w:styleId="21pt">
    <w:name w:val="Основной текст (2) + Курсив;Интервал 1 pt"/>
    <w:basedOn w:val="21"/>
    <w:rsid w:val="004478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7pt1pt">
    <w:name w:val="Основной текст (2) + 7 pt;Курсив;Интервал 1 pt"/>
    <w:basedOn w:val="21"/>
    <w:rsid w:val="004478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basedOn w:val="21"/>
    <w:rsid w:val="004478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4781F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rsid w:val="0044781F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i/>
      <w:iCs/>
      <w:spacing w:val="20"/>
      <w:sz w:val="14"/>
      <w:szCs w:val="14"/>
      <w:lang w:val="en-US" w:bidi="en-US"/>
    </w:rPr>
  </w:style>
  <w:style w:type="character" w:customStyle="1" w:styleId="57pt0pt0">
    <w:name w:val="Основной текст (5) + 7 pt;Интервал 0 pt"/>
    <w:basedOn w:val="5"/>
    <w:rsid w:val="004478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44781F"/>
    <w:rPr>
      <w:rFonts w:ascii="Times New Roman" w:eastAsia="Times New Roman" w:hAnsi="Times New Roman" w:cs="Times New Roman"/>
      <w:i/>
      <w:iCs/>
      <w:spacing w:val="20"/>
      <w:sz w:val="14"/>
      <w:szCs w:val="14"/>
      <w:shd w:val="clear" w:color="auto" w:fill="FFFFFF"/>
      <w:lang w:val="en-US" w:bidi="en-US"/>
    </w:rPr>
  </w:style>
  <w:style w:type="paragraph" w:customStyle="1" w:styleId="12">
    <w:name w:val="Заголовок №1"/>
    <w:basedOn w:val="a"/>
    <w:link w:val="11"/>
    <w:rsid w:val="0044781F"/>
    <w:pPr>
      <w:widowControl w:val="0"/>
      <w:shd w:val="clear" w:color="auto" w:fill="FFFFFF"/>
      <w:spacing w:before="60" w:after="360" w:line="0" w:lineRule="atLeast"/>
      <w:outlineLvl w:val="0"/>
    </w:pPr>
    <w:rPr>
      <w:rFonts w:ascii="Times New Roman" w:eastAsia="Times New Roman" w:hAnsi="Times New Roman" w:cs="Times New Roman"/>
      <w:i/>
      <w:iCs/>
      <w:spacing w:val="20"/>
      <w:sz w:val="14"/>
      <w:szCs w:val="14"/>
      <w:lang w:val="en-US" w:bidi="en-US"/>
    </w:rPr>
  </w:style>
  <w:style w:type="paragraph" w:customStyle="1" w:styleId="ConsPlusTitlePage">
    <w:name w:val="ConsPlusTitlePage"/>
    <w:rsid w:val="006508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50871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10121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0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2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630E8"/>
    <w:rPr>
      <w:rFonts w:ascii="Times New Roman CYR" w:eastAsia="font1254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4630E8"/>
    <w:pPr>
      <w:widowControl w:val="0"/>
      <w:suppressAutoHyphens/>
      <w:spacing w:after="0" w:line="240" w:lineRule="auto"/>
    </w:pPr>
    <w:rPr>
      <w:rFonts w:ascii="Calibri" w:eastAsia="font1254" w:hAnsi="Calibri" w:cs="Calibri"/>
      <w:sz w:val="24"/>
      <w:lang w:eastAsia="ru-RU"/>
    </w:rPr>
  </w:style>
  <w:style w:type="table" w:styleId="a8">
    <w:name w:val="Table Grid"/>
    <w:basedOn w:val="a1"/>
    <w:uiPriority w:val="59"/>
    <w:rsid w:val="00661CB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B6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606D"/>
  </w:style>
  <w:style w:type="paragraph" w:styleId="ab">
    <w:name w:val="footer"/>
    <w:basedOn w:val="a"/>
    <w:link w:val="ac"/>
    <w:uiPriority w:val="99"/>
    <w:unhideWhenUsed/>
    <w:rsid w:val="004B6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606D"/>
  </w:style>
  <w:style w:type="character" w:styleId="ad">
    <w:name w:val="Unresolved Mention"/>
    <w:basedOn w:val="a0"/>
    <w:uiPriority w:val="99"/>
    <w:semiHidden/>
    <w:unhideWhenUsed/>
    <w:rsid w:val="00660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get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A4D0B-519A-4FC3-9362-CA0475D9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20</Pages>
  <Words>5745</Words>
  <Characters>32748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Станция1</dc:creator>
  <cp:lastModifiedBy>Якушина</cp:lastModifiedBy>
  <cp:revision>38</cp:revision>
  <cp:lastPrinted>2026-04-10T10:31:00Z</cp:lastPrinted>
  <dcterms:created xsi:type="dcterms:W3CDTF">2025-11-28T05:07:00Z</dcterms:created>
  <dcterms:modified xsi:type="dcterms:W3CDTF">2026-04-14T11:55:00Z</dcterms:modified>
</cp:coreProperties>
</file>